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4A1B" w14:textId="767A631D" w:rsidR="00057897" w:rsidRDefault="00B10AC4" w:rsidP="00B93A84">
      <w:pPr>
        <w:pStyle w:val="Naslov1"/>
        <w:ind w:right="-99"/>
        <w:jc w:val="both"/>
        <w:rPr>
          <w:b/>
          <w:szCs w:val="24"/>
        </w:rPr>
      </w:pPr>
      <w:r>
        <w:rPr>
          <w:szCs w:val="24"/>
        </w:rPr>
        <w:t>REPUBLIKA HRVATSKA</w:t>
      </w:r>
      <w:r w:rsidR="00E31F9A">
        <w:rPr>
          <w:szCs w:val="24"/>
        </w:rPr>
        <w:tab/>
      </w:r>
      <w:r w:rsidR="00E31F9A">
        <w:rPr>
          <w:szCs w:val="24"/>
        </w:rPr>
        <w:tab/>
      </w:r>
      <w:r w:rsidR="00E31F9A">
        <w:rPr>
          <w:szCs w:val="24"/>
        </w:rPr>
        <w:tab/>
      </w:r>
      <w:r w:rsidR="00E31F9A">
        <w:rPr>
          <w:szCs w:val="24"/>
        </w:rPr>
        <w:tab/>
      </w:r>
      <w:r w:rsidR="00E31F9A">
        <w:rPr>
          <w:szCs w:val="24"/>
        </w:rPr>
        <w:tab/>
      </w:r>
      <w:r w:rsidR="00E31F9A">
        <w:rPr>
          <w:szCs w:val="24"/>
        </w:rPr>
        <w:tab/>
      </w:r>
      <w:r w:rsidR="009174EE">
        <w:rPr>
          <w:szCs w:val="24"/>
        </w:rPr>
        <w:tab/>
      </w:r>
      <w:r w:rsidR="00E31F9A">
        <w:rPr>
          <w:szCs w:val="24"/>
        </w:rPr>
        <w:t>RKP:</w:t>
      </w:r>
      <w:r w:rsidR="00E31F9A">
        <w:rPr>
          <w:szCs w:val="24"/>
        </w:rPr>
        <w:tab/>
        <w:t xml:space="preserve"> 29726</w:t>
      </w:r>
    </w:p>
    <w:p w14:paraId="217EA8C8" w14:textId="50394BEA" w:rsidR="000316D6" w:rsidRDefault="00B10AC4" w:rsidP="00B93A84">
      <w:pPr>
        <w:pStyle w:val="Naslov1"/>
        <w:ind w:right="-99"/>
        <w:jc w:val="both"/>
        <w:rPr>
          <w:szCs w:val="24"/>
        </w:rPr>
      </w:pPr>
      <w:r>
        <w:rPr>
          <w:szCs w:val="24"/>
        </w:rPr>
        <w:t>GRAD SPLIT</w:t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174EE">
        <w:rPr>
          <w:szCs w:val="24"/>
        </w:rPr>
        <w:tab/>
      </w:r>
      <w:r w:rsidR="00E31F9A" w:rsidRPr="00E31F9A">
        <w:rPr>
          <w:szCs w:val="24"/>
        </w:rPr>
        <w:t>Matični broj: 3757757</w:t>
      </w:r>
    </w:p>
    <w:p w14:paraId="131DB243" w14:textId="41223DEE" w:rsidR="00701F30" w:rsidRPr="00701F30" w:rsidRDefault="00701F30" w:rsidP="00701F30">
      <w:pPr>
        <w:rPr>
          <w:sz w:val="24"/>
          <w:szCs w:val="24"/>
          <w:lang w:val="hr-HR"/>
        </w:rPr>
      </w:pPr>
      <w:r w:rsidRPr="00701F30">
        <w:rPr>
          <w:sz w:val="24"/>
          <w:szCs w:val="24"/>
          <w:lang w:val="hr-HR"/>
        </w:rPr>
        <w:t>DJEČJI VRTIĆ RADOST</w:t>
      </w:r>
      <w:r w:rsidR="00E31F9A">
        <w:rPr>
          <w:sz w:val="24"/>
          <w:szCs w:val="24"/>
          <w:lang w:val="hr-HR"/>
        </w:rPr>
        <w:tab/>
      </w:r>
      <w:r w:rsidR="00E31F9A">
        <w:rPr>
          <w:sz w:val="24"/>
          <w:szCs w:val="24"/>
          <w:lang w:val="hr-HR"/>
        </w:rPr>
        <w:tab/>
      </w:r>
      <w:r w:rsidR="00E31F9A">
        <w:rPr>
          <w:sz w:val="24"/>
          <w:szCs w:val="24"/>
          <w:lang w:val="hr-HR"/>
        </w:rPr>
        <w:tab/>
      </w:r>
      <w:r w:rsidR="00E31F9A">
        <w:rPr>
          <w:sz w:val="24"/>
          <w:szCs w:val="24"/>
          <w:lang w:val="hr-HR"/>
        </w:rPr>
        <w:tab/>
      </w:r>
      <w:r w:rsidR="00E31F9A">
        <w:rPr>
          <w:sz w:val="24"/>
          <w:szCs w:val="24"/>
          <w:lang w:val="hr-HR"/>
        </w:rPr>
        <w:tab/>
      </w:r>
      <w:r w:rsidR="00E31F9A">
        <w:rPr>
          <w:sz w:val="24"/>
          <w:szCs w:val="24"/>
          <w:lang w:val="hr-HR"/>
        </w:rPr>
        <w:tab/>
      </w:r>
      <w:r w:rsidR="009174EE">
        <w:rPr>
          <w:sz w:val="24"/>
          <w:szCs w:val="24"/>
          <w:lang w:val="hr-HR"/>
        </w:rPr>
        <w:tab/>
      </w:r>
      <w:r w:rsidR="00E31F9A" w:rsidRPr="00E31F9A">
        <w:rPr>
          <w:sz w:val="24"/>
          <w:szCs w:val="24"/>
        </w:rPr>
        <w:t>Razina: 21</w:t>
      </w:r>
    </w:p>
    <w:p w14:paraId="754C7141" w14:textId="59AE98D8" w:rsidR="002929A8" w:rsidRPr="00102A0C" w:rsidRDefault="00701F30" w:rsidP="00102A0C">
      <w:pPr>
        <w:pStyle w:val="Naslov1"/>
        <w:rPr>
          <w:szCs w:val="24"/>
          <w:u w:val="single"/>
        </w:rPr>
      </w:pPr>
      <w:r>
        <w:rPr>
          <w:szCs w:val="24"/>
        </w:rPr>
        <w:t>Hercegovačka 22</w:t>
      </w:r>
      <w:r w:rsidR="00B10AC4">
        <w:rPr>
          <w:szCs w:val="24"/>
        </w:rPr>
        <w:tab/>
      </w:r>
      <w:r w:rsidR="00B10AC4">
        <w:rPr>
          <w:szCs w:val="24"/>
        </w:rPr>
        <w:tab/>
      </w:r>
      <w:r w:rsidR="00B10AC4">
        <w:rPr>
          <w:szCs w:val="24"/>
        </w:rPr>
        <w:tab/>
      </w:r>
      <w:r w:rsidR="00B10AC4">
        <w:rPr>
          <w:szCs w:val="24"/>
        </w:rPr>
        <w:tab/>
      </w:r>
      <w:r w:rsidR="00B10AC4">
        <w:rPr>
          <w:szCs w:val="24"/>
        </w:rPr>
        <w:tab/>
      </w:r>
      <w:r w:rsidR="00B93A84" w:rsidRPr="00B93A84">
        <w:rPr>
          <w:szCs w:val="24"/>
        </w:rPr>
        <w:tab/>
      </w:r>
      <w:r>
        <w:rPr>
          <w:szCs w:val="24"/>
        </w:rPr>
        <w:tab/>
      </w:r>
      <w:r w:rsidR="009174EE">
        <w:rPr>
          <w:szCs w:val="24"/>
        </w:rPr>
        <w:tab/>
      </w:r>
      <w:r w:rsidR="00E31F9A">
        <w:rPr>
          <w:szCs w:val="24"/>
        </w:rPr>
        <w:t>Šifra djelatnosti: 8510</w:t>
      </w:r>
    </w:p>
    <w:p w14:paraId="10A1BE4E" w14:textId="1A2A77F4" w:rsidR="000316D6" w:rsidRPr="00E31F9A" w:rsidRDefault="00701F30" w:rsidP="00E31F9A">
      <w:pPr>
        <w:pStyle w:val="Naslov1"/>
      </w:pPr>
      <w:r>
        <w:rPr>
          <w:szCs w:val="24"/>
        </w:rPr>
        <w:t>Split</w:t>
      </w:r>
      <w:r w:rsidR="00B93A84" w:rsidRPr="00B93A84">
        <w:tab/>
      </w:r>
      <w:r w:rsidR="00B93A84" w:rsidRPr="00B93A84">
        <w:tab/>
      </w:r>
      <w:r w:rsidR="00B93A84" w:rsidRPr="00B93A84">
        <w:tab/>
      </w:r>
      <w:r w:rsidR="00B93A84" w:rsidRPr="00B93A84">
        <w:tab/>
      </w:r>
      <w:r w:rsidR="00B93A84" w:rsidRPr="00B93A84">
        <w:tab/>
      </w:r>
      <w:r w:rsidR="00B10AC4">
        <w:tab/>
      </w:r>
      <w:r>
        <w:tab/>
      </w:r>
      <w:r>
        <w:tab/>
      </w:r>
      <w:r>
        <w:tab/>
      </w:r>
      <w:r w:rsidR="009174EE">
        <w:tab/>
      </w:r>
      <w:r w:rsidR="00E31F9A" w:rsidRPr="001E5734">
        <w:rPr>
          <w:sz w:val="22"/>
          <w:szCs w:val="22"/>
        </w:rPr>
        <w:t>OIB: 04536412583</w:t>
      </w:r>
    </w:p>
    <w:p w14:paraId="280E7B32" w14:textId="77777777" w:rsidR="001E5734" w:rsidRDefault="001E5734">
      <w:pPr>
        <w:pStyle w:val="Naslov2"/>
        <w:rPr>
          <w:sz w:val="28"/>
        </w:rPr>
      </w:pPr>
    </w:p>
    <w:p w14:paraId="782BEE1F" w14:textId="77777777" w:rsidR="00EF7BC8" w:rsidRPr="00EF7BC8" w:rsidRDefault="00EF7BC8" w:rsidP="00EF7BC8">
      <w:pPr>
        <w:rPr>
          <w:lang w:val="hr-HR"/>
        </w:rPr>
      </w:pPr>
    </w:p>
    <w:p w14:paraId="4E99043B" w14:textId="77777777" w:rsidR="00991E17" w:rsidRPr="00991E17" w:rsidRDefault="00991E17" w:rsidP="00991E17">
      <w:pPr>
        <w:rPr>
          <w:lang w:val="hr-HR"/>
        </w:rPr>
      </w:pPr>
    </w:p>
    <w:p w14:paraId="5F4427D2" w14:textId="77777777" w:rsidR="000316D6" w:rsidRDefault="000316D6">
      <w:pPr>
        <w:pStyle w:val="Naslov2"/>
        <w:rPr>
          <w:sz w:val="28"/>
        </w:rPr>
      </w:pPr>
      <w:r>
        <w:rPr>
          <w:sz w:val="28"/>
        </w:rPr>
        <w:t>BILJEŠKE</w:t>
      </w:r>
    </w:p>
    <w:p w14:paraId="54B87BB4" w14:textId="77777777" w:rsidR="000316D6" w:rsidRDefault="00B10AC4">
      <w:pPr>
        <w:pStyle w:val="Naslov3"/>
        <w:rPr>
          <w:sz w:val="24"/>
          <w:szCs w:val="24"/>
        </w:rPr>
      </w:pPr>
      <w:r>
        <w:rPr>
          <w:sz w:val="24"/>
          <w:szCs w:val="24"/>
        </w:rPr>
        <w:t>UZ FINANCIJSKI IZVJEŠTAJ</w:t>
      </w:r>
      <w:r w:rsidR="00102A0C">
        <w:rPr>
          <w:sz w:val="24"/>
          <w:szCs w:val="24"/>
        </w:rPr>
        <w:t xml:space="preserve"> ZA RAZDOBLJE </w:t>
      </w:r>
    </w:p>
    <w:p w14:paraId="446E8F1E" w14:textId="5D688CE9" w:rsidR="00102A0C" w:rsidRPr="00102A0C" w:rsidRDefault="00B10AC4" w:rsidP="00B10AC4">
      <w:pPr>
        <w:jc w:val="center"/>
        <w:rPr>
          <w:lang w:val="hr-HR"/>
        </w:rPr>
      </w:pPr>
      <w:r>
        <w:rPr>
          <w:lang w:val="hr-HR"/>
        </w:rPr>
        <w:t xml:space="preserve">od 01. siječnja </w:t>
      </w:r>
      <w:r w:rsidR="0037024F">
        <w:rPr>
          <w:lang w:val="hr-HR"/>
        </w:rPr>
        <w:t>do 3</w:t>
      </w:r>
      <w:r w:rsidR="00537978">
        <w:rPr>
          <w:lang w:val="hr-HR"/>
        </w:rPr>
        <w:t>1</w:t>
      </w:r>
      <w:r w:rsidR="0037024F">
        <w:rPr>
          <w:lang w:val="hr-HR"/>
        </w:rPr>
        <w:t xml:space="preserve">. </w:t>
      </w:r>
      <w:r w:rsidR="00537978">
        <w:rPr>
          <w:lang w:val="hr-HR"/>
        </w:rPr>
        <w:t>prosinca</w:t>
      </w:r>
      <w:r w:rsidR="0037024F">
        <w:rPr>
          <w:lang w:val="hr-HR"/>
        </w:rPr>
        <w:t xml:space="preserve"> 20</w:t>
      </w:r>
      <w:r w:rsidR="00ED24D2">
        <w:rPr>
          <w:lang w:val="hr-HR"/>
        </w:rPr>
        <w:t>2</w:t>
      </w:r>
      <w:r w:rsidR="00105FC2">
        <w:rPr>
          <w:lang w:val="hr-HR"/>
        </w:rPr>
        <w:t>3</w:t>
      </w:r>
      <w:r w:rsidR="0037024F">
        <w:rPr>
          <w:lang w:val="hr-HR"/>
        </w:rPr>
        <w:t>. godine</w:t>
      </w:r>
    </w:p>
    <w:p w14:paraId="3B1174C0" w14:textId="77777777" w:rsidR="004F1BBD" w:rsidRDefault="004F1BBD" w:rsidP="00B10AC4">
      <w:pPr>
        <w:rPr>
          <w:b/>
          <w:bCs/>
          <w:sz w:val="28"/>
          <w:lang w:val="hr-HR"/>
        </w:rPr>
      </w:pPr>
    </w:p>
    <w:p w14:paraId="60754CDC" w14:textId="14FCA34D" w:rsidR="00991E17" w:rsidRPr="00F4466F" w:rsidRDefault="00F4466F" w:rsidP="00B10AC4">
      <w:pPr>
        <w:rPr>
          <w:b/>
          <w:bCs/>
          <w:sz w:val="28"/>
          <w:lang w:val="hr-HR"/>
        </w:rPr>
      </w:pPr>
      <w:r w:rsidRPr="00F4466F">
        <w:rPr>
          <w:b/>
          <w:bCs/>
          <w:sz w:val="28"/>
          <w:lang w:val="hr-HR"/>
        </w:rPr>
        <w:t>Uvodni dio:</w:t>
      </w:r>
    </w:p>
    <w:p w14:paraId="77A5672D" w14:textId="77777777" w:rsidR="00F4466F" w:rsidRDefault="00F4466F" w:rsidP="00F4466F">
      <w:pPr>
        <w:rPr>
          <w:sz w:val="24"/>
          <w:szCs w:val="24"/>
          <w:lang w:val="hr-HR"/>
        </w:rPr>
      </w:pPr>
    </w:p>
    <w:p w14:paraId="736889BA" w14:textId="77777777" w:rsidR="004F1BBD" w:rsidRDefault="004F1BBD" w:rsidP="00F4466F">
      <w:pPr>
        <w:rPr>
          <w:sz w:val="24"/>
          <w:szCs w:val="24"/>
          <w:lang w:val="hr-HR"/>
        </w:rPr>
      </w:pPr>
    </w:p>
    <w:p w14:paraId="6C3777CF" w14:textId="5628D5F8" w:rsidR="00F4466F" w:rsidRPr="00F4466F" w:rsidRDefault="00F4466F" w:rsidP="00F4466F">
      <w:pPr>
        <w:rPr>
          <w:b/>
          <w:bCs/>
          <w:sz w:val="24"/>
          <w:szCs w:val="24"/>
          <w:lang w:val="hr-HR"/>
        </w:rPr>
      </w:pPr>
      <w:r w:rsidRPr="00F4466F">
        <w:rPr>
          <w:b/>
          <w:bCs/>
          <w:sz w:val="24"/>
          <w:szCs w:val="24"/>
          <w:lang w:val="hr-HR"/>
        </w:rPr>
        <w:t>Sažetak djelokruga rada i obrazloženje programa:</w:t>
      </w:r>
    </w:p>
    <w:p w14:paraId="31D5D411" w14:textId="77777777" w:rsidR="00F4466F" w:rsidRPr="00F4466F" w:rsidRDefault="00F4466F" w:rsidP="00F4466F">
      <w:pPr>
        <w:rPr>
          <w:sz w:val="24"/>
          <w:szCs w:val="24"/>
          <w:lang w:val="hr-HR"/>
        </w:rPr>
      </w:pPr>
    </w:p>
    <w:p w14:paraId="17881886" w14:textId="508004F1" w:rsidR="00810BEF" w:rsidRDefault="00810BEF" w:rsidP="00F4466F">
      <w:pPr>
        <w:jc w:val="both"/>
        <w:rPr>
          <w:sz w:val="24"/>
          <w:szCs w:val="24"/>
          <w:lang w:val="hr-HR"/>
        </w:rPr>
      </w:pPr>
      <w:r w:rsidRPr="00810BEF">
        <w:rPr>
          <w:sz w:val="24"/>
          <w:szCs w:val="24"/>
          <w:lang w:val="hr-HR"/>
        </w:rPr>
        <w:t xml:space="preserve">▪ </w:t>
      </w:r>
      <w:r>
        <w:rPr>
          <w:sz w:val="24"/>
          <w:szCs w:val="24"/>
          <w:lang w:val="hr-HR"/>
        </w:rPr>
        <w:t>Osnivač i vlasnik Dječjeg vrtića Radost je Grad Split. Dječji vrtić Radost je pravni sljednik pravne osobe Predškolske organizacije Dječji vrtić Radost Split, u osnivanju koju je osnovala općina Split, svojom odlukom od 11. 06. 1991. g., KLASA: 021-05/91-04/173, URBROJ: 2181-01-01-91-1.</w:t>
      </w:r>
    </w:p>
    <w:p w14:paraId="73355974" w14:textId="29098EC6" w:rsidR="00F4466F" w:rsidRPr="00F4466F" w:rsidRDefault="00F4466F" w:rsidP="00F4466F">
      <w:pPr>
        <w:jc w:val="both"/>
        <w:rPr>
          <w:sz w:val="24"/>
          <w:szCs w:val="24"/>
          <w:lang w:val="hr-HR"/>
        </w:rPr>
      </w:pPr>
      <w:r w:rsidRPr="00F4466F">
        <w:rPr>
          <w:sz w:val="24"/>
          <w:szCs w:val="24"/>
          <w:lang w:val="hr-HR"/>
        </w:rPr>
        <w:t xml:space="preserve">▪ Predškolska ustanova Radost ima 20 objekata-vrtića, 73 odgojne skupine redovitog primarnog programa (od toga 13 skupina 10-satnog </w:t>
      </w:r>
      <w:proofErr w:type="spellStart"/>
      <w:r w:rsidRPr="00F4466F">
        <w:rPr>
          <w:sz w:val="24"/>
          <w:szCs w:val="24"/>
          <w:lang w:val="hr-HR"/>
        </w:rPr>
        <w:t>jasličnog</w:t>
      </w:r>
      <w:proofErr w:type="spellEnd"/>
      <w:r w:rsidRPr="00F4466F">
        <w:rPr>
          <w:sz w:val="24"/>
          <w:szCs w:val="24"/>
          <w:lang w:val="hr-HR"/>
        </w:rPr>
        <w:t xml:space="preserve"> programa, 37 skupina 10-satnog </w:t>
      </w:r>
      <w:proofErr w:type="spellStart"/>
      <w:r w:rsidRPr="00F4466F">
        <w:rPr>
          <w:sz w:val="24"/>
          <w:szCs w:val="24"/>
          <w:lang w:val="hr-HR"/>
        </w:rPr>
        <w:t>vrtićnog</w:t>
      </w:r>
      <w:proofErr w:type="spellEnd"/>
      <w:r w:rsidRPr="00F4466F">
        <w:rPr>
          <w:sz w:val="24"/>
          <w:szCs w:val="24"/>
          <w:lang w:val="hr-HR"/>
        </w:rPr>
        <w:t xml:space="preserve"> programa, jednu skupinu 10-satnog smjenskog programa, 5 skupina 8-satnog </w:t>
      </w:r>
      <w:proofErr w:type="spellStart"/>
      <w:r w:rsidRPr="00F4466F">
        <w:rPr>
          <w:sz w:val="24"/>
          <w:szCs w:val="24"/>
          <w:lang w:val="hr-HR"/>
        </w:rPr>
        <w:t>vrtićnog</w:t>
      </w:r>
      <w:proofErr w:type="spellEnd"/>
      <w:r w:rsidRPr="00F4466F">
        <w:rPr>
          <w:sz w:val="24"/>
          <w:szCs w:val="24"/>
          <w:lang w:val="hr-HR"/>
        </w:rPr>
        <w:t xml:space="preserve"> programa s ručkom, 7 skupina 6-satnog </w:t>
      </w:r>
      <w:proofErr w:type="spellStart"/>
      <w:r w:rsidRPr="00F4466F">
        <w:rPr>
          <w:sz w:val="24"/>
          <w:szCs w:val="24"/>
          <w:lang w:val="hr-HR"/>
        </w:rPr>
        <w:t>vrtićnog</w:t>
      </w:r>
      <w:proofErr w:type="spellEnd"/>
      <w:r w:rsidRPr="00F4466F">
        <w:rPr>
          <w:sz w:val="24"/>
          <w:szCs w:val="24"/>
          <w:lang w:val="hr-HR"/>
        </w:rPr>
        <w:t xml:space="preserve"> programa i 10 skupina 5-satnog </w:t>
      </w:r>
      <w:proofErr w:type="spellStart"/>
      <w:r w:rsidRPr="00F4466F">
        <w:rPr>
          <w:sz w:val="24"/>
          <w:szCs w:val="24"/>
          <w:lang w:val="hr-HR"/>
        </w:rPr>
        <w:t>vrtićnog</w:t>
      </w:r>
      <w:proofErr w:type="spellEnd"/>
      <w:r w:rsidRPr="00F4466F">
        <w:rPr>
          <w:sz w:val="24"/>
          <w:szCs w:val="24"/>
          <w:lang w:val="hr-HR"/>
        </w:rPr>
        <w:t xml:space="preserve"> programa) kojima je obuhvaćeno 1.390 djece predškolske dobi. U ustanovi je zaposleno 254 radnika. Od toga je130 odgojitelja, 1</w:t>
      </w:r>
      <w:r w:rsidR="004F1BBD">
        <w:rPr>
          <w:sz w:val="24"/>
          <w:szCs w:val="24"/>
          <w:lang w:val="hr-HR"/>
        </w:rPr>
        <w:t>8</w:t>
      </w:r>
      <w:r w:rsidRPr="00F4466F">
        <w:rPr>
          <w:sz w:val="24"/>
          <w:szCs w:val="24"/>
          <w:lang w:val="hr-HR"/>
        </w:rPr>
        <w:t xml:space="preserve"> odgojitelja pripravnika, 66 spremačica te 40 ostalih radnika.</w:t>
      </w:r>
    </w:p>
    <w:p w14:paraId="60B5A9B4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</w:p>
    <w:p w14:paraId="343C5441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  <w:r w:rsidRPr="00F4466F">
        <w:rPr>
          <w:sz w:val="24"/>
          <w:szCs w:val="24"/>
          <w:lang w:val="hr-HR"/>
        </w:rPr>
        <w:t xml:space="preserve">▪ U 16 odgojnih skupina ostvaruju se posebni programi u sklopu 10-satnih redovitih programa i to; Dramsko – scenski i Vjerski program u DV Popaj, Lutkarski i Likovni program u DV </w:t>
      </w:r>
      <w:proofErr w:type="spellStart"/>
      <w:r w:rsidRPr="00F4466F">
        <w:rPr>
          <w:sz w:val="24"/>
          <w:szCs w:val="24"/>
          <w:lang w:val="hr-HR"/>
        </w:rPr>
        <w:t>Srećica</w:t>
      </w:r>
      <w:proofErr w:type="spellEnd"/>
      <w:r w:rsidRPr="00F4466F">
        <w:rPr>
          <w:sz w:val="24"/>
          <w:szCs w:val="24"/>
          <w:lang w:val="hr-HR"/>
        </w:rPr>
        <w:t xml:space="preserve">, Sportski program u tri skupine DV Petar Pan, Vjerski program u DV Smokvica, Vjerski program u DV </w:t>
      </w:r>
      <w:proofErr w:type="spellStart"/>
      <w:r w:rsidRPr="00F4466F">
        <w:rPr>
          <w:sz w:val="24"/>
          <w:szCs w:val="24"/>
          <w:lang w:val="hr-HR"/>
        </w:rPr>
        <w:t>Trešnjica</w:t>
      </w:r>
      <w:proofErr w:type="spellEnd"/>
      <w:r w:rsidRPr="00F4466F">
        <w:rPr>
          <w:sz w:val="24"/>
          <w:szCs w:val="24"/>
          <w:lang w:val="hr-HR"/>
        </w:rPr>
        <w:t>, Vjerski program u dvije skupine DV Pluton, Montessori program u DV Morski konjić, Montessori program u DV Šareni svijet i Sportski program u tri skupine DV Latica.</w:t>
      </w:r>
    </w:p>
    <w:p w14:paraId="097910BE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  <w:r w:rsidRPr="00F4466F">
        <w:rPr>
          <w:sz w:val="24"/>
          <w:szCs w:val="24"/>
          <w:lang w:val="hr-HR"/>
        </w:rPr>
        <w:t>U sklopu 6-satnih i 5-satnih redovitih programa verificirani su sljedeći programi: Likovni program u DV Popaj, Sportski program u dvije skupine DV Petar Pan, Program ranog učenja engleskog jezika u DV Smokvica i Veseli patuljci te Vjerski program u DV Bubamara.</w:t>
      </w:r>
    </w:p>
    <w:p w14:paraId="0483F54F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</w:p>
    <w:p w14:paraId="55669896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  <w:r w:rsidRPr="00F4466F">
        <w:rPr>
          <w:sz w:val="24"/>
          <w:szCs w:val="24"/>
          <w:lang w:val="hr-HR"/>
        </w:rPr>
        <w:t>▪ U pet odgojnih skupina DV Radost ostvaruje se Vježbaonica za polaganje stručnih ispita odgojitelja Splitsko-dalmatinske i Dubrovačko-neretvanske županije te vježbaonice Metodike glazbene kulture i Metodike likovne kulture za studente Filozofskog fakulteta Sveučilišta u Splitu.</w:t>
      </w:r>
    </w:p>
    <w:p w14:paraId="5BF897DE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</w:p>
    <w:p w14:paraId="6AE716A2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  <w:r w:rsidRPr="00F4466F">
        <w:rPr>
          <w:sz w:val="24"/>
          <w:szCs w:val="24"/>
          <w:lang w:val="hr-HR"/>
        </w:rPr>
        <w:t xml:space="preserve">▪ Program </w:t>
      </w:r>
      <w:proofErr w:type="spellStart"/>
      <w:r w:rsidRPr="00F4466F">
        <w:rPr>
          <w:sz w:val="24"/>
          <w:szCs w:val="24"/>
          <w:lang w:val="hr-HR"/>
        </w:rPr>
        <w:t>predškole</w:t>
      </w:r>
      <w:proofErr w:type="spellEnd"/>
      <w:r w:rsidRPr="00F4466F">
        <w:rPr>
          <w:sz w:val="24"/>
          <w:szCs w:val="24"/>
          <w:lang w:val="hr-HR"/>
        </w:rPr>
        <w:t xml:space="preserve"> realizira se u razdoblju od 01. listopada do 31. svibnja, prema potrebama roditelja, a u skladu s materijalno-organizacijskim uvjetima vrtića.</w:t>
      </w:r>
    </w:p>
    <w:p w14:paraId="6ABD9CD6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</w:p>
    <w:p w14:paraId="07369DCE" w14:textId="77777777" w:rsidR="00F4466F" w:rsidRPr="00F4466F" w:rsidRDefault="00F4466F" w:rsidP="00F4466F">
      <w:pPr>
        <w:jc w:val="both"/>
        <w:rPr>
          <w:b/>
          <w:bCs/>
          <w:sz w:val="24"/>
          <w:szCs w:val="24"/>
          <w:lang w:val="hr-HR"/>
        </w:rPr>
      </w:pPr>
      <w:r w:rsidRPr="00F4466F">
        <w:rPr>
          <w:b/>
          <w:bCs/>
          <w:sz w:val="24"/>
          <w:szCs w:val="24"/>
          <w:lang w:val="hr-HR"/>
        </w:rPr>
        <w:t>Zakonska podloga na kojoj se zasnivaju programi:</w:t>
      </w:r>
    </w:p>
    <w:p w14:paraId="55509611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</w:p>
    <w:p w14:paraId="0F99E6CA" w14:textId="77777777" w:rsidR="00F4466F" w:rsidRDefault="00F4466F" w:rsidP="00F4466F">
      <w:pPr>
        <w:jc w:val="both"/>
        <w:rPr>
          <w:sz w:val="24"/>
          <w:szCs w:val="24"/>
          <w:lang w:val="hr-HR"/>
        </w:rPr>
      </w:pPr>
      <w:bookmarkStart w:id="0" w:name="_Hlk157421715"/>
      <w:r w:rsidRPr="00F4466F">
        <w:rPr>
          <w:sz w:val="24"/>
          <w:szCs w:val="24"/>
          <w:lang w:val="hr-HR"/>
        </w:rPr>
        <w:t xml:space="preserve">▪ Dječji </w:t>
      </w:r>
      <w:bookmarkEnd w:id="0"/>
      <w:r w:rsidRPr="00F4466F">
        <w:rPr>
          <w:sz w:val="24"/>
          <w:szCs w:val="24"/>
          <w:lang w:val="hr-HR"/>
        </w:rPr>
        <w:t>vrtić Radost je proračunski korisnik jedinice lokalne samouprave upisan u sudski registar Trgovačkog suda u Splitu u skladu sa Zakonom o ustanovama.</w:t>
      </w:r>
    </w:p>
    <w:p w14:paraId="12D35431" w14:textId="5E21068F" w:rsidR="00810BEF" w:rsidRPr="00F4466F" w:rsidRDefault="00810BEF" w:rsidP="00F4466F">
      <w:pPr>
        <w:jc w:val="both"/>
        <w:rPr>
          <w:sz w:val="24"/>
          <w:szCs w:val="24"/>
          <w:lang w:val="hr-HR"/>
        </w:rPr>
      </w:pPr>
      <w:r w:rsidRPr="00F4466F">
        <w:rPr>
          <w:sz w:val="24"/>
          <w:szCs w:val="24"/>
          <w:lang w:val="hr-HR"/>
        </w:rPr>
        <w:t xml:space="preserve">▪ </w:t>
      </w:r>
      <w:r>
        <w:rPr>
          <w:sz w:val="24"/>
          <w:szCs w:val="24"/>
          <w:lang w:val="hr-HR"/>
        </w:rPr>
        <w:t>Poslovanje Dječjeg vrtića Radost odvija se u skladu sa svim zakonskim i podzakonskim aktima na temelju kojih posluju proračunski korisnici JLP(R)S te u skladu sa svim internim aktima ustanove.</w:t>
      </w:r>
    </w:p>
    <w:p w14:paraId="74EB9270" w14:textId="1E379A58" w:rsidR="00F4466F" w:rsidRPr="00F4466F" w:rsidRDefault="00F4466F" w:rsidP="00F4466F">
      <w:pPr>
        <w:jc w:val="both"/>
        <w:rPr>
          <w:sz w:val="24"/>
          <w:szCs w:val="24"/>
          <w:lang w:val="hr-HR"/>
        </w:rPr>
      </w:pPr>
      <w:r w:rsidRPr="00F4466F">
        <w:rPr>
          <w:sz w:val="24"/>
          <w:szCs w:val="24"/>
          <w:lang w:val="hr-HR"/>
        </w:rPr>
        <w:t>▪ Svi posebni programi verificirani su od strane Ministarstva znanosti, obrazovanja i športa davanjem suglasnosti za izvođenje programa.</w:t>
      </w:r>
    </w:p>
    <w:p w14:paraId="052B7544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</w:p>
    <w:p w14:paraId="7C171A9A" w14:textId="0F370FB2" w:rsidR="00F4466F" w:rsidRPr="00903CDA" w:rsidRDefault="00810BEF" w:rsidP="00F4466F">
      <w:pPr>
        <w:jc w:val="both"/>
        <w:rPr>
          <w:b/>
          <w:bCs/>
          <w:sz w:val="24"/>
          <w:szCs w:val="24"/>
          <w:lang w:val="hr-HR"/>
        </w:rPr>
      </w:pPr>
      <w:r w:rsidRPr="00903CDA">
        <w:rPr>
          <w:b/>
          <w:bCs/>
          <w:sz w:val="24"/>
          <w:szCs w:val="24"/>
          <w:lang w:val="hr-HR"/>
        </w:rPr>
        <w:t>Odgovorna osoba proračunskog korisnika:</w:t>
      </w:r>
    </w:p>
    <w:p w14:paraId="1A8ED683" w14:textId="37BE2776" w:rsidR="00810BEF" w:rsidRDefault="00810BEF" w:rsidP="00F4466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Odgovorna osoba proračunskog korisnika je ravnatelj Dubravko Vukovac, mag. </w:t>
      </w:r>
      <w:proofErr w:type="spellStart"/>
      <w:r>
        <w:rPr>
          <w:sz w:val="24"/>
          <w:szCs w:val="24"/>
          <w:lang w:val="hr-HR"/>
        </w:rPr>
        <w:t>praesc</w:t>
      </w:r>
      <w:proofErr w:type="spellEnd"/>
      <w:r>
        <w:rPr>
          <w:sz w:val="24"/>
          <w:szCs w:val="24"/>
          <w:lang w:val="hr-HR"/>
        </w:rPr>
        <w:t xml:space="preserve">. </w:t>
      </w:r>
      <w:proofErr w:type="spellStart"/>
      <w:r>
        <w:rPr>
          <w:sz w:val="24"/>
          <w:szCs w:val="24"/>
          <w:lang w:val="hr-HR"/>
        </w:rPr>
        <w:t>educ</w:t>
      </w:r>
      <w:proofErr w:type="spellEnd"/>
      <w:r>
        <w:rPr>
          <w:sz w:val="24"/>
          <w:szCs w:val="24"/>
          <w:lang w:val="hr-HR"/>
        </w:rPr>
        <w:t>.</w:t>
      </w:r>
      <w:r w:rsidR="00903CDA">
        <w:rPr>
          <w:sz w:val="24"/>
          <w:szCs w:val="24"/>
          <w:lang w:val="hr-HR"/>
        </w:rPr>
        <w:t xml:space="preserve"> Ravnatelj je dužnost počeo obnašati </w:t>
      </w:r>
      <w:r w:rsidR="004F1BBD">
        <w:rPr>
          <w:sz w:val="24"/>
          <w:szCs w:val="24"/>
          <w:lang w:val="hr-HR"/>
        </w:rPr>
        <w:t>07. 11. 2022. g.</w:t>
      </w:r>
      <w:r w:rsidR="00903CDA">
        <w:rPr>
          <w:sz w:val="24"/>
          <w:szCs w:val="24"/>
          <w:lang w:val="hr-HR"/>
        </w:rPr>
        <w:t>, a u sudski registar kao osoba ovlaštena za zastupanje je upisan</w:t>
      </w:r>
      <w:r w:rsidR="004F1BBD">
        <w:rPr>
          <w:sz w:val="24"/>
          <w:szCs w:val="24"/>
          <w:lang w:val="hr-HR"/>
        </w:rPr>
        <w:t xml:space="preserve"> 07. 11. 2022. g.</w:t>
      </w:r>
    </w:p>
    <w:p w14:paraId="7D03472A" w14:textId="79AACBF9" w:rsidR="00903CDA" w:rsidRPr="00F4466F" w:rsidRDefault="00903CDA" w:rsidP="00F4466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Osoba koja je odgovorna za sastavljanje financijskih izvještaja je Tina Marušić, dipl. </w:t>
      </w:r>
      <w:proofErr w:type="spellStart"/>
      <w:r>
        <w:rPr>
          <w:sz w:val="24"/>
          <w:szCs w:val="24"/>
          <w:lang w:val="hr-HR"/>
        </w:rPr>
        <w:t>oec</w:t>
      </w:r>
      <w:proofErr w:type="spellEnd"/>
      <w:r>
        <w:rPr>
          <w:sz w:val="24"/>
          <w:szCs w:val="24"/>
          <w:lang w:val="hr-HR"/>
        </w:rPr>
        <w:t>., rukovoditeljica službe računovodstva zaposlena na tom radnom mjestu od 01. 04. 2010. g.</w:t>
      </w:r>
    </w:p>
    <w:p w14:paraId="35A3444F" w14:textId="77777777" w:rsidR="00F4466F" w:rsidRPr="00F4466F" w:rsidRDefault="00F4466F" w:rsidP="00B10AC4">
      <w:pPr>
        <w:rPr>
          <w:sz w:val="24"/>
          <w:szCs w:val="24"/>
          <w:lang w:val="hr-HR"/>
        </w:rPr>
      </w:pPr>
    </w:p>
    <w:p w14:paraId="0F128165" w14:textId="77777777" w:rsidR="00537978" w:rsidRPr="000565DB" w:rsidRDefault="00537978" w:rsidP="00537978">
      <w:pPr>
        <w:jc w:val="both"/>
        <w:rPr>
          <w:b/>
          <w:sz w:val="24"/>
          <w:u w:val="single"/>
          <w:lang w:val="hr-HR"/>
        </w:rPr>
      </w:pPr>
      <w:r w:rsidRPr="000565DB">
        <w:rPr>
          <w:b/>
          <w:sz w:val="24"/>
          <w:u w:val="single"/>
          <w:lang w:val="hr-HR"/>
        </w:rPr>
        <w:t>Bilješke uz Obrazac BIL</w:t>
      </w:r>
    </w:p>
    <w:p w14:paraId="53FAC1A1" w14:textId="77777777" w:rsidR="00537978" w:rsidRDefault="00537978" w:rsidP="00B10AC4">
      <w:pPr>
        <w:rPr>
          <w:sz w:val="28"/>
          <w:lang w:val="hr-HR"/>
        </w:rPr>
      </w:pPr>
    </w:p>
    <w:p w14:paraId="5CF8BED5" w14:textId="45C02121" w:rsidR="000C25DD" w:rsidRDefault="000C25DD" w:rsidP="00D96B43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11  </w:t>
      </w:r>
      <w:bookmarkStart w:id="1" w:name="_Hlk157535635"/>
      <w:bookmarkStart w:id="2" w:name="_Hlk126066508"/>
      <w:r>
        <w:rPr>
          <w:sz w:val="22"/>
          <w:szCs w:val="22"/>
          <w:lang w:val="hr-HR"/>
        </w:rPr>
        <w:t>zbog promjene nacionalne valute 01. 01. 2023. g., podmirili smo što je više moguće otvorenih obveza na dan 30. 12. 2022. g. kako bismo u konverziju ušli sa što manjim saldom</w:t>
      </w:r>
      <w:r w:rsidR="008F43E4">
        <w:rPr>
          <w:sz w:val="22"/>
          <w:szCs w:val="22"/>
          <w:lang w:val="hr-HR"/>
        </w:rPr>
        <w:t>.</w:t>
      </w:r>
      <w:r w:rsidR="004F1BBD">
        <w:rPr>
          <w:sz w:val="22"/>
          <w:szCs w:val="22"/>
          <w:lang w:val="hr-HR"/>
        </w:rPr>
        <w:t xml:space="preserve"> Ove godine nije bilo potrebe plaćati račune prije roka dospijeća tako da razliku ne čini neobičan porast novaca u banci već je u 2022. g. izvršeno plaćanje što većeg broja obveza pa čak i nedospjelih kako bismo izbjegli potrebu za konverzijom. Također, u 2022. g. smo novac iz blagajne uplatili na račun ustanove kako bismo izbjegli potrebu za </w:t>
      </w:r>
      <w:r w:rsidR="0097790C">
        <w:rPr>
          <w:sz w:val="22"/>
          <w:szCs w:val="22"/>
          <w:lang w:val="hr-HR"/>
        </w:rPr>
        <w:t>konverzijom u novu valutu.</w:t>
      </w:r>
      <w:bookmarkEnd w:id="1"/>
    </w:p>
    <w:p w14:paraId="52CADE5B" w14:textId="5EF663A6" w:rsidR="0097790C" w:rsidRDefault="0097790C" w:rsidP="00D96B43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123  na kraju godine napravljeno je usklađenje konta glavne knjige za isplate naknada radnicima na bolovanju duljem od 42 dana i obavijesti HZZO-a o refundaciji gdje je uočeno da je tijekom godine radnicima za naknade isplaćeno 1.324,08 EUR više nego što će biti refundirano. Taj iznos </w:t>
      </w:r>
      <w:proofErr w:type="spellStart"/>
      <w:r>
        <w:rPr>
          <w:sz w:val="22"/>
          <w:szCs w:val="22"/>
          <w:lang w:val="hr-HR"/>
        </w:rPr>
        <w:t>preknjižen</w:t>
      </w:r>
      <w:proofErr w:type="spellEnd"/>
      <w:r>
        <w:rPr>
          <w:sz w:val="22"/>
          <w:szCs w:val="22"/>
          <w:lang w:val="hr-HR"/>
        </w:rPr>
        <w:t xml:space="preserve"> je na potraživanja od radnika za povrat.</w:t>
      </w:r>
    </w:p>
    <w:bookmarkEnd w:id="2"/>
    <w:p w14:paraId="04CA0AA4" w14:textId="134F306C" w:rsidR="000C25DD" w:rsidRDefault="000C25DD" w:rsidP="00D96B43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129  </w:t>
      </w:r>
      <w:bookmarkStart w:id="3" w:name="_Hlk126063655"/>
      <w:bookmarkStart w:id="4" w:name="_Hlk157534455"/>
      <w:bookmarkStart w:id="5" w:name="_Hlk126063623"/>
      <w:r w:rsidR="00F76984">
        <w:rPr>
          <w:sz w:val="22"/>
          <w:szCs w:val="22"/>
          <w:lang w:val="hr-HR"/>
        </w:rPr>
        <w:t xml:space="preserve">za razliku od 2022. g  kada je </w:t>
      </w:r>
      <w:r>
        <w:rPr>
          <w:sz w:val="22"/>
          <w:szCs w:val="22"/>
          <w:lang w:val="hr-HR"/>
        </w:rPr>
        <w:t xml:space="preserve">HZZO je kroz čitavu godinu </w:t>
      </w:r>
      <w:r w:rsidR="003024C5">
        <w:rPr>
          <w:sz w:val="22"/>
          <w:szCs w:val="22"/>
          <w:lang w:val="hr-HR"/>
        </w:rPr>
        <w:t>prakticirao neuobičajene zaostatke kod isplate refundacija za bolovanja na teret HZZO-a (bolovanja dulja od 42 dana, bolovanja za ozljede na radu, bolovanja za njegu člana obitelji)</w:t>
      </w:r>
      <w:bookmarkEnd w:id="3"/>
      <w:r w:rsidR="00F76984">
        <w:rPr>
          <w:sz w:val="22"/>
          <w:szCs w:val="22"/>
          <w:lang w:val="hr-HR"/>
        </w:rPr>
        <w:t>, u 2023. g. dinamika isplata je puno bolja i smanjeno je zaostajanje u isplati na samo dva mjeseca.</w:t>
      </w:r>
    </w:p>
    <w:bookmarkEnd w:id="4"/>
    <w:p w14:paraId="2DA3C3BB" w14:textId="0D418D6B" w:rsidR="00F76984" w:rsidRDefault="00F76984" w:rsidP="00D96B43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165  </w:t>
      </w:r>
      <w:bookmarkStart w:id="6" w:name="_Hlk157534400"/>
      <w:r>
        <w:rPr>
          <w:sz w:val="22"/>
          <w:szCs w:val="22"/>
          <w:lang w:val="hr-HR"/>
        </w:rPr>
        <w:t>povećanje potraživanja na ovoj šifri odnosi se na potraživanje od roditelja za uplate koje je jednim dijelom povećano zbog samog povećanja sudjelovanja roditelja u cijeni vrtića.</w:t>
      </w:r>
      <w:bookmarkEnd w:id="6"/>
    </w:p>
    <w:p w14:paraId="3A257BF1" w14:textId="2B02EEEB" w:rsidR="00F76984" w:rsidRDefault="00F76984" w:rsidP="00D96B43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193  Kontinuirani rashodi budućih razdoblja odnose se na trošak plaće radnika za 12/2023. koji je veći zbog većeg broja radnika u obračunu plaće, povećanja osnovice za obračun do kojeg je došlo u 2023. godini i zbog uvođenja novog materijalnog prava radnika na neoporezivu naknadu za prehranu u mjesečnom iznosu od 66,37 EUR po radniku.</w:t>
      </w:r>
    </w:p>
    <w:bookmarkEnd w:id="5"/>
    <w:p w14:paraId="01A2AA33" w14:textId="3B1FD5CA" w:rsidR="00E20D8B" w:rsidRDefault="003024C5" w:rsidP="00E20D8B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169</w:t>
      </w:r>
      <w:r w:rsidR="00E20D8B">
        <w:rPr>
          <w:sz w:val="22"/>
          <w:szCs w:val="22"/>
          <w:lang w:val="hr-HR"/>
        </w:rPr>
        <w:t xml:space="preserve">  napravljen je ispravak vrijednosti </w:t>
      </w:r>
      <w:r w:rsidR="008F43E4">
        <w:rPr>
          <w:sz w:val="22"/>
          <w:szCs w:val="22"/>
          <w:lang w:val="hr-HR"/>
        </w:rPr>
        <w:t xml:space="preserve">nenaplaćenih </w:t>
      </w:r>
      <w:r w:rsidR="00E20D8B">
        <w:rPr>
          <w:sz w:val="22"/>
          <w:szCs w:val="22"/>
          <w:lang w:val="hr-HR"/>
        </w:rPr>
        <w:t>potraživanja od roditelja za uplate</w:t>
      </w:r>
      <w:r w:rsidR="00804050">
        <w:rPr>
          <w:sz w:val="22"/>
          <w:szCs w:val="22"/>
          <w:lang w:val="hr-HR"/>
        </w:rPr>
        <w:t xml:space="preserve"> starije od 3 godine u iznosu od 100%</w:t>
      </w:r>
      <w:r w:rsidR="008F43E4">
        <w:rPr>
          <w:sz w:val="22"/>
          <w:szCs w:val="22"/>
          <w:lang w:val="hr-HR"/>
        </w:rPr>
        <w:t>.</w:t>
      </w:r>
      <w:r w:rsidR="00804050">
        <w:rPr>
          <w:sz w:val="22"/>
          <w:szCs w:val="22"/>
          <w:lang w:val="hr-HR"/>
        </w:rPr>
        <w:t xml:space="preserve"> Ispravak vrijednosti je napravljen za sva potraživanja veća od jedne mjesečne rate u skladu s uočenim trendom roditelja da trošak prosinca najčešće podmiruju u siječnju.</w:t>
      </w:r>
    </w:p>
    <w:p w14:paraId="33FE25E5" w14:textId="20E8ED87" w:rsidR="00804050" w:rsidRDefault="00804050" w:rsidP="00E20D8B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23  obveze za rashode poslovanja veće su zbog samog porasta cijena roba i usluga u odnosu na prethodnu godinu i smanjenih obveza na završetku 2022. g. kako bi što manje stavki ostalo otvoreno i time podložno potrebi za konverzijom u novu valutu.</w:t>
      </w:r>
    </w:p>
    <w:p w14:paraId="682DA3A9" w14:textId="3CC61DA5" w:rsidR="003024C5" w:rsidRDefault="003024C5" w:rsidP="00E20D8B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92222  viš</w:t>
      </w:r>
      <w:r w:rsidR="00804050">
        <w:rPr>
          <w:sz w:val="22"/>
          <w:szCs w:val="22"/>
          <w:lang w:val="hr-HR"/>
        </w:rPr>
        <w:t>ak</w:t>
      </w:r>
      <w:r>
        <w:rPr>
          <w:sz w:val="22"/>
          <w:szCs w:val="22"/>
          <w:lang w:val="hr-HR"/>
        </w:rPr>
        <w:t xml:space="preserve"> prihoda poslovanja</w:t>
      </w:r>
      <w:r w:rsidR="00804050">
        <w:rPr>
          <w:sz w:val="22"/>
          <w:szCs w:val="22"/>
          <w:lang w:val="hr-HR"/>
        </w:rPr>
        <w:t xml:space="preserve"> u 2023. g. je značajan u odnosu na 2022. g</w:t>
      </w:r>
      <w:r>
        <w:rPr>
          <w:sz w:val="22"/>
          <w:szCs w:val="22"/>
          <w:lang w:val="hr-HR"/>
        </w:rPr>
        <w:t>, izvršen</w:t>
      </w:r>
      <w:r w:rsidR="007F5C6F">
        <w:rPr>
          <w:sz w:val="22"/>
          <w:szCs w:val="22"/>
          <w:lang w:val="hr-HR"/>
        </w:rPr>
        <w:t xml:space="preserve">a je  </w:t>
      </w:r>
      <w:r>
        <w:rPr>
          <w:sz w:val="22"/>
          <w:szCs w:val="22"/>
          <w:lang w:val="hr-HR"/>
        </w:rPr>
        <w:t>obvezn</w:t>
      </w:r>
      <w:r w:rsidR="007F5C6F">
        <w:rPr>
          <w:sz w:val="22"/>
          <w:szCs w:val="22"/>
          <w:lang w:val="hr-HR"/>
        </w:rPr>
        <w:t>a</w:t>
      </w:r>
      <w:r>
        <w:rPr>
          <w:sz w:val="22"/>
          <w:szCs w:val="22"/>
          <w:lang w:val="hr-HR"/>
        </w:rPr>
        <w:t xml:space="preserve"> korekcij</w:t>
      </w:r>
      <w:r w:rsidR="007F5C6F">
        <w:rPr>
          <w:sz w:val="22"/>
          <w:szCs w:val="22"/>
          <w:lang w:val="hr-HR"/>
        </w:rPr>
        <w:t>a u iznosu od 37.152,02 EUR tekućih prihoda kojima su financirani kapitalni rashodi te je zatvoren manjak prihoda poslovanja iz 2022. g. budući da ne mogu biti prikazani istodobno i manjak i višak na istoj aktivnosti. Manjak je zatečeni saldo iz 2022. g.</w:t>
      </w:r>
    </w:p>
    <w:p w14:paraId="2AE0A796" w14:textId="4A8B6EA5" w:rsidR="007F5C6F" w:rsidRDefault="007F5C6F" w:rsidP="00E20D8B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991 i 996  </w:t>
      </w:r>
      <w:proofErr w:type="spellStart"/>
      <w:r>
        <w:rPr>
          <w:sz w:val="22"/>
          <w:szCs w:val="22"/>
          <w:lang w:val="hr-HR"/>
        </w:rPr>
        <w:t>Izvanbilančni</w:t>
      </w:r>
      <w:proofErr w:type="spellEnd"/>
      <w:r>
        <w:rPr>
          <w:sz w:val="22"/>
          <w:szCs w:val="22"/>
          <w:lang w:val="hr-HR"/>
        </w:rPr>
        <w:t xml:space="preserve"> zapisi prikazani su tablično u nastavku teksta bilješki.</w:t>
      </w:r>
    </w:p>
    <w:p w14:paraId="180D0FE8" w14:textId="79AB574E" w:rsidR="007F5C6F" w:rsidRDefault="007F5C6F" w:rsidP="00E20D8B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12921 </w:t>
      </w:r>
      <w:bookmarkStart w:id="7" w:name="_Hlk157534529"/>
      <w:r>
        <w:rPr>
          <w:sz w:val="22"/>
          <w:szCs w:val="22"/>
          <w:lang w:val="hr-HR"/>
        </w:rPr>
        <w:t>Iako se radi o statistički beznačajnom iznosu, došlo je do pogreške kod dobavljača prilikom izdavanja računa koji je plaćen po ponudi, a iznos umanjen kod izdavanja računa, a koji sada potražujemo od dobavljača.</w:t>
      </w:r>
    </w:p>
    <w:bookmarkEnd w:id="7"/>
    <w:p w14:paraId="4BEF4F98" w14:textId="65B90E91" w:rsidR="003024C5" w:rsidRPr="00E20D8B" w:rsidRDefault="003024C5" w:rsidP="00E20D8B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96  </w:t>
      </w:r>
      <w:bookmarkStart w:id="8" w:name="_Hlk126066097"/>
      <w:r w:rsidR="008F43E4">
        <w:rPr>
          <w:sz w:val="22"/>
          <w:szCs w:val="22"/>
          <w:lang w:val="hr-HR"/>
        </w:rPr>
        <w:t>napravljenim ispravkom vrijednosti nenaplaćenih potraživanja od roditelja, smanjili su se i obračunati prihodi poslovanja.</w:t>
      </w:r>
    </w:p>
    <w:bookmarkEnd w:id="8"/>
    <w:p w14:paraId="606579DC" w14:textId="0526A89E" w:rsidR="004A3787" w:rsidRDefault="004A3787" w:rsidP="00E55F44">
      <w:pPr>
        <w:ind w:left="786"/>
        <w:jc w:val="both"/>
        <w:rPr>
          <w:sz w:val="22"/>
          <w:szCs w:val="22"/>
          <w:lang w:val="hr-HR"/>
        </w:rPr>
      </w:pPr>
    </w:p>
    <w:p w14:paraId="5E11C848" w14:textId="77777777" w:rsidR="00991E17" w:rsidRPr="00991E17" w:rsidRDefault="00991E17" w:rsidP="00991E17">
      <w:pPr>
        <w:jc w:val="both"/>
        <w:rPr>
          <w:b/>
          <w:sz w:val="22"/>
          <w:szCs w:val="22"/>
          <w:u w:val="single"/>
          <w:lang w:val="hr-HR"/>
        </w:rPr>
      </w:pPr>
      <w:r w:rsidRPr="00991E17">
        <w:rPr>
          <w:b/>
          <w:sz w:val="22"/>
          <w:szCs w:val="22"/>
          <w:u w:val="single"/>
          <w:lang w:val="hr-HR"/>
        </w:rPr>
        <w:t>Obvezni analitički podaci</w:t>
      </w:r>
    </w:p>
    <w:p w14:paraId="02DB2EEB" w14:textId="77777777" w:rsidR="008F43E4" w:rsidRDefault="008F43E4" w:rsidP="00991E17">
      <w:pPr>
        <w:ind w:left="720"/>
        <w:jc w:val="both"/>
        <w:rPr>
          <w:sz w:val="22"/>
          <w:szCs w:val="22"/>
          <w:lang w:val="hr-HR"/>
        </w:rPr>
      </w:pPr>
    </w:p>
    <w:p w14:paraId="22C9F481" w14:textId="352693FC" w:rsidR="00FF0444" w:rsidRDefault="00FF0444" w:rsidP="009174EE">
      <w:pPr>
        <w:pStyle w:val="Odlomakpopisa"/>
        <w:numPr>
          <w:ilvl w:val="0"/>
          <w:numId w:val="30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DIO 16 D  povećanje potraživanja na ovoj šifri odnosi se na potraživanje od roditelja za uplate koje je jednim dijelom povećano zbog samog povećanja sudjelovanja roditelja u cijeni vrtića.</w:t>
      </w:r>
    </w:p>
    <w:p w14:paraId="71C1488D" w14:textId="77777777" w:rsidR="0040668F" w:rsidRPr="0040668F" w:rsidRDefault="008F43E4" w:rsidP="0040668F">
      <w:pPr>
        <w:pStyle w:val="Odlomakpopisa"/>
        <w:numPr>
          <w:ilvl w:val="0"/>
          <w:numId w:val="30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12911  </w:t>
      </w:r>
      <w:r w:rsidR="0040668F" w:rsidRPr="0040668F">
        <w:rPr>
          <w:sz w:val="22"/>
          <w:szCs w:val="22"/>
          <w:lang w:val="hr-HR"/>
        </w:rPr>
        <w:t>za razliku od 2022. g  kada je HZZO je kroz čitavu godinu prakticirao neuobičajene zaostatke kod isplate refundacija za bolovanja na teret HZZO-a (bolovanja dulja od 42 dana, bolovanja za ozljede na radu, bolovanja za njegu člana obitelji), u 2023. g. dinamika isplata je puno bolja i smanjeno je zaostajanje u isplati na samo dva mjeseca.</w:t>
      </w:r>
    </w:p>
    <w:p w14:paraId="2DCCD4A1" w14:textId="77777777" w:rsidR="0040668F" w:rsidRPr="0040668F" w:rsidRDefault="008F43E4" w:rsidP="0040668F">
      <w:pPr>
        <w:pStyle w:val="Odlomakpopisa"/>
        <w:numPr>
          <w:ilvl w:val="0"/>
          <w:numId w:val="30"/>
        </w:numPr>
        <w:rPr>
          <w:sz w:val="22"/>
          <w:szCs w:val="22"/>
          <w:lang w:val="hr-HR"/>
        </w:rPr>
      </w:pPr>
      <w:r w:rsidRPr="0040668F">
        <w:rPr>
          <w:sz w:val="22"/>
          <w:szCs w:val="22"/>
          <w:lang w:val="hr-HR"/>
        </w:rPr>
        <w:lastRenderedPageBreak/>
        <w:t xml:space="preserve">ŠIFRA 12921 </w:t>
      </w:r>
      <w:r w:rsidR="009174EE" w:rsidRPr="0040668F">
        <w:rPr>
          <w:sz w:val="22"/>
          <w:szCs w:val="22"/>
          <w:lang w:val="hr-HR"/>
        </w:rPr>
        <w:t xml:space="preserve"> </w:t>
      </w:r>
      <w:r w:rsidR="0040668F" w:rsidRPr="0040668F">
        <w:rPr>
          <w:sz w:val="22"/>
          <w:szCs w:val="22"/>
          <w:lang w:val="hr-HR"/>
        </w:rPr>
        <w:t>Iako se radi o statistički beznačajnom iznosu, došlo je do pogreške kod dobavljača prilikom izdavanja računa koji je plaćen po ponudi, a iznos umanjen kod izdavanja računa, a koji sada potražujemo od dobavljača.</w:t>
      </w:r>
    </w:p>
    <w:p w14:paraId="6387E9DA" w14:textId="2605F4F7" w:rsidR="004742B5" w:rsidRPr="0040668F" w:rsidRDefault="004742B5" w:rsidP="0040668F">
      <w:pPr>
        <w:pStyle w:val="Odlomakpopisa"/>
        <w:jc w:val="both"/>
        <w:rPr>
          <w:sz w:val="22"/>
          <w:szCs w:val="22"/>
          <w:lang w:val="hr-HR"/>
        </w:rPr>
      </w:pPr>
    </w:p>
    <w:p w14:paraId="7CC4D945" w14:textId="6358B646" w:rsidR="004742B5" w:rsidRPr="006177CB" w:rsidRDefault="006177CB" w:rsidP="004742B5">
      <w:pPr>
        <w:jc w:val="both"/>
        <w:rPr>
          <w:b/>
          <w:bCs/>
          <w:sz w:val="22"/>
          <w:szCs w:val="22"/>
          <w:u w:val="single"/>
          <w:lang w:val="hr-HR"/>
        </w:rPr>
      </w:pPr>
      <w:r w:rsidRPr="006177CB">
        <w:rPr>
          <w:b/>
          <w:bCs/>
          <w:sz w:val="22"/>
          <w:szCs w:val="22"/>
          <w:u w:val="single"/>
          <w:lang w:val="hr-HR"/>
        </w:rPr>
        <w:t>Popis tuđe imovine u najmu</w:t>
      </w:r>
    </w:p>
    <w:p w14:paraId="375D51BE" w14:textId="77777777" w:rsidR="006177CB" w:rsidRDefault="006177CB" w:rsidP="004742B5">
      <w:pPr>
        <w:jc w:val="both"/>
        <w:rPr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127"/>
        <w:gridCol w:w="1134"/>
        <w:gridCol w:w="1219"/>
        <w:gridCol w:w="992"/>
        <w:gridCol w:w="1134"/>
      </w:tblGrid>
      <w:tr w:rsidR="006177CB" w14:paraId="5E67EAB7" w14:textId="77777777" w:rsidTr="00CD772F">
        <w:tc>
          <w:tcPr>
            <w:tcW w:w="846" w:type="dxa"/>
          </w:tcPr>
          <w:p w14:paraId="6B6E0E60" w14:textId="0B2C96FE" w:rsidR="006177CB" w:rsidRPr="00CD772F" w:rsidRDefault="006177CB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R.</w:t>
            </w:r>
            <w:r w:rsidR="00CD772F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CD772F">
              <w:rPr>
                <w:b/>
                <w:bCs/>
                <w:sz w:val="22"/>
                <w:szCs w:val="22"/>
                <w:lang w:val="hr-HR"/>
              </w:rPr>
              <w:t>br.</w:t>
            </w:r>
          </w:p>
        </w:tc>
        <w:tc>
          <w:tcPr>
            <w:tcW w:w="1417" w:type="dxa"/>
          </w:tcPr>
          <w:p w14:paraId="782A6465" w14:textId="2A8BD8AF" w:rsidR="006177CB" w:rsidRPr="00CD772F" w:rsidRDefault="006177CB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Datum evidencije</w:t>
            </w:r>
          </w:p>
        </w:tc>
        <w:tc>
          <w:tcPr>
            <w:tcW w:w="2127" w:type="dxa"/>
          </w:tcPr>
          <w:p w14:paraId="0D5A69B6" w14:textId="61448B06" w:rsidR="006177CB" w:rsidRPr="00CD772F" w:rsidRDefault="006177CB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Dobavljač</w:t>
            </w:r>
          </w:p>
        </w:tc>
        <w:tc>
          <w:tcPr>
            <w:tcW w:w="1134" w:type="dxa"/>
          </w:tcPr>
          <w:p w14:paraId="609617B3" w14:textId="0FC5CC8D" w:rsidR="006177CB" w:rsidRPr="00CD772F" w:rsidRDefault="006177CB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Vrsta imovine</w:t>
            </w:r>
          </w:p>
        </w:tc>
        <w:tc>
          <w:tcPr>
            <w:tcW w:w="1219" w:type="dxa"/>
          </w:tcPr>
          <w:p w14:paraId="79180AC9" w14:textId="108610C1" w:rsidR="006177CB" w:rsidRPr="00CD772F" w:rsidRDefault="006177CB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Vrijednost imovine</w:t>
            </w:r>
          </w:p>
        </w:tc>
        <w:tc>
          <w:tcPr>
            <w:tcW w:w="992" w:type="dxa"/>
          </w:tcPr>
          <w:p w14:paraId="2A62BC47" w14:textId="125A9734" w:rsidR="006177CB" w:rsidRPr="00CD772F" w:rsidRDefault="006177CB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Duguje</w:t>
            </w:r>
          </w:p>
        </w:tc>
        <w:tc>
          <w:tcPr>
            <w:tcW w:w="1134" w:type="dxa"/>
          </w:tcPr>
          <w:p w14:paraId="28DDC1FE" w14:textId="37FC07E3" w:rsidR="006177CB" w:rsidRPr="00CD772F" w:rsidRDefault="006177CB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Potražuje</w:t>
            </w:r>
          </w:p>
        </w:tc>
      </w:tr>
      <w:tr w:rsidR="006177CB" w14:paraId="7E048049" w14:textId="77777777" w:rsidTr="00CD772F">
        <w:tc>
          <w:tcPr>
            <w:tcW w:w="846" w:type="dxa"/>
          </w:tcPr>
          <w:p w14:paraId="53A44638" w14:textId="784FFE8F" w:rsidR="006177CB" w:rsidRDefault="006177CB" w:rsidP="004B15C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1417" w:type="dxa"/>
          </w:tcPr>
          <w:p w14:paraId="6026C715" w14:textId="1A64FFAA" w:rsidR="006177CB" w:rsidRDefault="006177CB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02. 02. 2023.</w:t>
            </w:r>
          </w:p>
        </w:tc>
        <w:tc>
          <w:tcPr>
            <w:tcW w:w="2127" w:type="dxa"/>
          </w:tcPr>
          <w:p w14:paraId="4AB04A51" w14:textId="2F3CA065" w:rsidR="006177CB" w:rsidRDefault="006177CB" w:rsidP="00CD772F">
            <w:pPr>
              <w:rPr>
                <w:sz w:val="22"/>
                <w:szCs w:val="22"/>
                <w:lang w:val="hr-HR"/>
              </w:rPr>
            </w:pPr>
            <w:proofErr w:type="spellStart"/>
            <w:r>
              <w:rPr>
                <w:sz w:val="22"/>
                <w:szCs w:val="22"/>
                <w:lang w:val="hr-HR"/>
              </w:rPr>
              <w:t>Opti</w:t>
            </w:r>
            <w:proofErr w:type="spellEnd"/>
            <w:r>
              <w:rPr>
                <w:sz w:val="22"/>
                <w:szCs w:val="22"/>
                <w:lang w:val="hr-HR"/>
              </w:rPr>
              <w:t xml:space="preserve"> Print Adria d.o.o.</w:t>
            </w:r>
          </w:p>
        </w:tc>
        <w:tc>
          <w:tcPr>
            <w:tcW w:w="1134" w:type="dxa"/>
          </w:tcPr>
          <w:p w14:paraId="681FEF86" w14:textId="3D61C47D" w:rsidR="006177CB" w:rsidRDefault="006177CB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Pisač HP</w:t>
            </w:r>
          </w:p>
        </w:tc>
        <w:tc>
          <w:tcPr>
            <w:tcW w:w="1219" w:type="dxa"/>
          </w:tcPr>
          <w:p w14:paraId="2C34C950" w14:textId="38DFF40E" w:rsidR="006177CB" w:rsidRDefault="006177CB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437,50</w:t>
            </w:r>
          </w:p>
        </w:tc>
        <w:tc>
          <w:tcPr>
            <w:tcW w:w="992" w:type="dxa"/>
          </w:tcPr>
          <w:p w14:paraId="001BCF8B" w14:textId="1869E016" w:rsidR="006177CB" w:rsidRDefault="006177CB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99111</w:t>
            </w:r>
          </w:p>
        </w:tc>
        <w:tc>
          <w:tcPr>
            <w:tcW w:w="1134" w:type="dxa"/>
          </w:tcPr>
          <w:p w14:paraId="45F5B3EE" w14:textId="1FB23739" w:rsidR="006177CB" w:rsidRDefault="006177CB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99611</w:t>
            </w:r>
          </w:p>
        </w:tc>
      </w:tr>
    </w:tbl>
    <w:p w14:paraId="646915BE" w14:textId="77777777" w:rsidR="006177CB" w:rsidRDefault="006177CB" w:rsidP="004742B5">
      <w:pPr>
        <w:jc w:val="both"/>
        <w:rPr>
          <w:sz w:val="22"/>
          <w:szCs w:val="22"/>
          <w:lang w:val="hr-HR"/>
        </w:rPr>
      </w:pPr>
    </w:p>
    <w:p w14:paraId="42A63F9A" w14:textId="1A7F6F4B" w:rsidR="006177CB" w:rsidRPr="00CD772F" w:rsidRDefault="006177CB" w:rsidP="004742B5">
      <w:pPr>
        <w:jc w:val="both"/>
        <w:rPr>
          <w:b/>
          <w:bCs/>
          <w:sz w:val="22"/>
          <w:szCs w:val="22"/>
          <w:u w:val="single"/>
          <w:lang w:val="hr-HR"/>
        </w:rPr>
      </w:pPr>
      <w:r w:rsidRPr="00CD772F">
        <w:rPr>
          <w:b/>
          <w:bCs/>
          <w:sz w:val="22"/>
          <w:szCs w:val="22"/>
          <w:u w:val="single"/>
          <w:lang w:val="hr-HR"/>
        </w:rPr>
        <w:t>Popis sudskih sporova u tijeku – proračunski korisnik tuženik</w:t>
      </w:r>
    </w:p>
    <w:p w14:paraId="34DD9D7C" w14:textId="77777777" w:rsidR="006177CB" w:rsidRDefault="006177CB" w:rsidP="004742B5">
      <w:pPr>
        <w:jc w:val="both"/>
        <w:rPr>
          <w:sz w:val="22"/>
          <w:szCs w:val="22"/>
          <w:lang w:val="hr-HR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704"/>
        <w:gridCol w:w="2552"/>
        <w:gridCol w:w="1628"/>
        <w:gridCol w:w="1628"/>
        <w:gridCol w:w="1629"/>
        <w:gridCol w:w="1919"/>
      </w:tblGrid>
      <w:tr w:rsidR="004B15CF" w14:paraId="6C7C5D32" w14:textId="77777777" w:rsidTr="00CD772F">
        <w:tc>
          <w:tcPr>
            <w:tcW w:w="704" w:type="dxa"/>
          </w:tcPr>
          <w:p w14:paraId="3B52D3DF" w14:textId="10437753" w:rsidR="004B15CF" w:rsidRPr="00CD772F" w:rsidRDefault="004B15CF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bookmarkStart w:id="9" w:name="_Hlk157423904"/>
            <w:r w:rsidRPr="00CD772F">
              <w:rPr>
                <w:b/>
                <w:bCs/>
                <w:sz w:val="22"/>
                <w:szCs w:val="22"/>
                <w:lang w:val="hr-HR"/>
              </w:rPr>
              <w:t>R. br.</w:t>
            </w:r>
          </w:p>
        </w:tc>
        <w:tc>
          <w:tcPr>
            <w:tcW w:w="2552" w:type="dxa"/>
          </w:tcPr>
          <w:p w14:paraId="774600CF" w14:textId="77777777" w:rsidR="004B15CF" w:rsidRPr="00CD772F" w:rsidRDefault="004B15CF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Ovrhovoditelj</w:t>
            </w:r>
          </w:p>
          <w:p w14:paraId="7396ED0C" w14:textId="6F3D58AA" w:rsidR="004B15CF" w:rsidRPr="00CD772F" w:rsidRDefault="004B15CF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Tužitelj</w:t>
            </w:r>
          </w:p>
        </w:tc>
        <w:tc>
          <w:tcPr>
            <w:tcW w:w="1628" w:type="dxa"/>
          </w:tcPr>
          <w:p w14:paraId="0010D9CD" w14:textId="42A44A11" w:rsidR="004B15CF" w:rsidRPr="00CD772F" w:rsidRDefault="004B15CF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Sažeti opis prirode spora</w:t>
            </w:r>
          </w:p>
        </w:tc>
        <w:tc>
          <w:tcPr>
            <w:tcW w:w="1628" w:type="dxa"/>
          </w:tcPr>
          <w:p w14:paraId="21804B71" w14:textId="4511E78F" w:rsidR="004B15CF" w:rsidRPr="00CD772F" w:rsidRDefault="00CD772F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Početak sudskog spora</w:t>
            </w:r>
          </w:p>
        </w:tc>
        <w:tc>
          <w:tcPr>
            <w:tcW w:w="1629" w:type="dxa"/>
          </w:tcPr>
          <w:p w14:paraId="51DAE9D8" w14:textId="4CA13C44" w:rsidR="004B15CF" w:rsidRPr="00CD772F" w:rsidRDefault="00CD772F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Procjena financijskog učinka u EUR</w:t>
            </w:r>
          </w:p>
        </w:tc>
        <w:tc>
          <w:tcPr>
            <w:tcW w:w="1919" w:type="dxa"/>
          </w:tcPr>
          <w:p w14:paraId="5649E8FF" w14:textId="43229A9E" w:rsidR="004B15CF" w:rsidRPr="00CD772F" w:rsidRDefault="00CD772F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Procijenjeno vrijeme odljeva sredstava</w:t>
            </w:r>
          </w:p>
        </w:tc>
      </w:tr>
      <w:tr w:rsidR="004B15CF" w14:paraId="2E53BDFF" w14:textId="77777777" w:rsidTr="00CD772F">
        <w:tc>
          <w:tcPr>
            <w:tcW w:w="704" w:type="dxa"/>
          </w:tcPr>
          <w:p w14:paraId="7A1029D7" w14:textId="7FED82C1" w:rsidR="004B15CF" w:rsidRDefault="004B15CF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2552" w:type="dxa"/>
          </w:tcPr>
          <w:p w14:paraId="592225D9" w14:textId="2FB4DE3D" w:rsidR="004B15CF" w:rsidRDefault="004B15CF" w:rsidP="004742B5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Mal. </w:t>
            </w:r>
            <w:r w:rsidR="00CD772F">
              <w:rPr>
                <w:sz w:val="22"/>
                <w:szCs w:val="22"/>
                <w:lang w:val="hr-HR"/>
              </w:rPr>
              <w:t>osoba Split</w:t>
            </w:r>
          </w:p>
        </w:tc>
        <w:tc>
          <w:tcPr>
            <w:tcW w:w="1628" w:type="dxa"/>
          </w:tcPr>
          <w:p w14:paraId="0E12E2B5" w14:textId="1830B705" w:rsidR="004B15CF" w:rsidRDefault="004B15CF" w:rsidP="00CD772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Žalba zbog </w:t>
            </w:r>
            <w:proofErr w:type="spellStart"/>
            <w:r>
              <w:rPr>
                <w:sz w:val="22"/>
                <w:szCs w:val="22"/>
                <w:lang w:val="hr-HR"/>
              </w:rPr>
              <w:t>neupisa</w:t>
            </w:r>
            <w:proofErr w:type="spellEnd"/>
            <w:r>
              <w:rPr>
                <w:sz w:val="22"/>
                <w:szCs w:val="22"/>
                <w:lang w:val="hr-HR"/>
              </w:rPr>
              <w:t xml:space="preserve"> u vrtić</w:t>
            </w:r>
          </w:p>
        </w:tc>
        <w:tc>
          <w:tcPr>
            <w:tcW w:w="1628" w:type="dxa"/>
          </w:tcPr>
          <w:p w14:paraId="058FEA50" w14:textId="57F79E97" w:rsidR="004B15CF" w:rsidRDefault="00CD772F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2023. g.</w:t>
            </w:r>
          </w:p>
        </w:tc>
        <w:tc>
          <w:tcPr>
            <w:tcW w:w="1629" w:type="dxa"/>
          </w:tcPr>
          <w:p w14:paraId="7D1CA725" w14:textId="38A5031E" w:rsidR="004B15CF" w:rsidRDefault="00CD772F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1.865,62</w:t>
            </w:r>
          </w:p>
        </w:tc>
        <w:tc>
          <w:tcPr>
            <w:tcW w:w="1919" w:type="dxa"/>
          </w:tcPr>
          <w:p w14:paraId="4F453D76" w14:textId="3FA2518C" w:rsidR="004B15CF" w:rsidRDefault="00CD772F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02/2024</w:t>
            </w:r>
          </w:p>
        </w:tc>
      </w:tr>
      <w:tr w:rsidR="00CD772F" w14:paraId="682F63A4" w14:textId="77777777" w:rsidTr="00CD772F">
        <w:tc>
          <w:tcPr>
            <w:tcW w:w="704" w:type="dxa"/>
          </w:tcPr>
          <w:p w14:paraId="5DACA937" w14:textId="249CB62F" w:rsidR="00CD772F" w:rsidRDefault="00CD772F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2552" w:type="dxa"/>
          </w:tcPr>
          <w:p w14:paraId="43E48B0E" w14:textId="505C5713" w:rsidR="00CD772F" w:rsidRDefault="00CD772F" w:rsidP="00CD772F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Mal. osoba Split</w:t>
            </w:r>
          </w:p>
        </w:tc>
        <w:tc>
          <w:tcPr>
            <w:tcW w:w="1628" w:type="dxa"/>
          </w:tcPr>
          <w:p w14:paraId="31B77D64" w14:textId="402575B4" w:rsidR="00CD772F" w:rsidRDefault="00CD772F" w:rsidP="00CD772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Žalba zbog </w:t>
            </w:r>
            <w:proofErr w:type="spellStart"/>
            <w:r>
              <w:rPr>
                <w:sz w:val="22"/>
                <w:szCs w:val="22"/>
                <w:lang w:val="hr-HR"/>
              </w:rPr>
              <w:t>neuspisa</w:t>
            </w:r>
            <w:proofErr w:type="spellEnd"/>
            <w:r>
              <w:rPr>
                <w:sz w:val="22"/>
                <w:szCs w:val="22"/>
                <w:lang w:val="hr-HR"/>
              </w:rPr>
              <w:t xml:space="preserve"> zbog </w:t>
            </w:r>
            <w:proofErr w:type="spellStart"/>
            <w:r>
              <w:rPr>
                <w:sz w:val="22"/>
                <w:szCs w:val="22"/>
                <w:lang w:val="hr-HR"/>
              </w:rPr>
              <w:t>necijepljenja</w:t>
            </w:r>
            <w:proofErr w:type="spellEnd"/>
          </w:p>
        </w:tc>
        <w:tc>
          <w:tcPr>
            <w:tcW w:w="1628" w:type="dxa"/>
          </w:tcPr>
          <w:p w14:paraId="67522EFB" w14:textId="53910400" w:rsidR="00CD772F" w:rsidRDefault="00CD772F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2023. g.</w:t>
            </w:r>
          </w:p>
        </w:tc>
        <w:tc>
          <w:tcPr>
            <w:tcW w:w="1629" w:type="dxa"/>
          </w:tcPr>
          <w:p w14:paraId="56E1423A" w14:textId="16E73397" w:rsidR="00CD772F" w:rsidRDefault="00CD772F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995,42</w:t>
            </w:r>
          </w:p>
        </w:tc>
        <w:tc>
          <w:tcPr>
            <w:tcW w:w="1919" w:type="dxa"/>
          </w:tcPr>
          <w:p w14:paraId="1AB68C41" w14:textId="06EFB465" w:rsidR="00CD772F" w:rsidRDefault="00CD772F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02/2024</w:t>
            </w:r>
          </w:p>
        </w:tc>
      </w:tr>
      <w:tr w:rsidR="00CD772F" w14:paraId="07CB99E3" w14:textId="77777777" w:rsidTr="00CD772F">
        <w:tc>
          <w:tcPr>
            <w:tcW w:w="704" w:type="dxa"/>
          </w:tcPr>
          <w:p w14:paraId="7D0E7619" w14:textId="02FFFEB3" w:rsidR="00CD772F" w:rsidRDefault="00CD772F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2552" w:type="dxa"/>
          </w:tcPr>
          <w:p w14:paraId="2ED59006" w14:textId="01996328" w:rsidR="00CD772F" w:rsidRDefault="00CD772F" w:rsidP="00CD772F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Mal. osoba Split</w:t>
            </w:r>
          </w:p>
        </w:tc>
        <w:tc>
          <w:tcPr>
            <w:tcW w:w="1628" w:type="dxa"/>
          </w:tcPr>
          <w:p w14:paraId="5203023B" w14:textId="042F2366" w:rsidR="00CD772F" w:rsidRDefault="00CD772F" w:rsidP="00CD772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Žalba zbog </w:t>
            </w:r>
            <w:proofErr w:type="spellStart"/>
            <w:r>
              <w:rPr>
                <w:sz w:val="22"/>
                <w:szCs w:val="22"/>
                <w:lang w:val="hr-HR"/>
              </w:rPr>
              <w:t>neupisa</w:t>
            </w:r>
            <w:proofErr w:type="spellEnd"/>
            <w:r>
              <w:rPr>
                <w:sz w:val="22"/>
                <w:szCs w:val="22"/>
                <w:lang w:val="hr-HR"/>
              </w:rPr>
              <w:t xml:space="preserve"> u vrtić</w:t>
            </w:r>
          </w:p>
        </w:tc>
        <w:tc>
          <w:tcPr>
            <w:tcW w:w="1628" w:type="dxa"/>
          </w:tcPr>
          <w:p w14:paraId="58797948" w14:textId="713F825B" w:rsidR="00CD772F" w:rsidRDefault="00CD772F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2023. g.</w:t>
            </w:r>
          </w:p>
        </w:tc>
        <w:tc>
          <w:tcPr>
            <w:tcW w:w="1629" w:type="dxa"/>
          </w:tcPr>
          <w:p w14:paraId="472EB5EB" w14:textId="7367F6BE" w:rsidR="00CD772F" w:rsidRDefault="00CD772F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2.000,00</w:t>
            </w:r>
          </w:p>
        </w:tc>
        <w:tc>
          <w:tcPr>
            <w:tcW w:w="1919" w:type="dxa"/>
          </w:tcPr>
          <w:p w14:paraId="6605CE63" w14:textId="31EAD653" w:rsidR="00CD772F" w:rsidRDefault="00CD772F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02/2024</w:t>
            </w:r>
          </w:p>
        </w:tc>
      </w:tr>
      <w:bookmarkEnd w:id="9"/>
    </w:tbl>
    <w:p w14:paraId="5E05BD1B" w14:textId="77777777" w:rsidR="006177CB" w:rsidRPr="004742B5" w:rsidRDefault="006177CB" w:rsidP="004742B5">
      <w:pPr>
        <w:jc w:val="both"/>
        <w:rPr>
          <w:sz w:val="22"/>
          <w:szCs w:val="22"/>
          <w:lang w:val="hr-HR"/>
        </w:rPr>
      </w:pPr>
    </w:p>
    <w:p w14:paraId="035D7C3B" w14:textId="77777777" w:rsidR="00991E17" w:rsidRPr="00991E17" w:rsidRDefault="00991E17" w:rsidP="00F43616">
      <w:pPr>
        <w:ind w:left="720"/>
        <w:jc w:val="both"/>
        <w:rPr>
          <w:sz w:val="22"/>
          <w:szCs w:val="22"/>
          <w:lang w:val="hr-HR"/>
        </w:rPr>
      </w:pPr>
    </w:p>
    <w:p w14:paraId="347392CA" w14:textId="77777777" w:rsidR="0037024F" w:rsidRDefault="00FB157F" w:rsidP="0037024F">
      <w:pPr>
        <w:jc w:val="both"/>
        <w:rPr>
          <w:b/>
          <w:sz w:val="24"/>
          <w:u w:val="single"/>
          <w:lang w:val="hr-HR"/>
        </w:rPr>
      </w:pPr>
      <w:bookmarkStart w:id="10" w:name="OLE_LINK1"/>
      <w:bookmarkStart w:id="11" w:name="_Hlk157536217"/>
      <w:r w:rsidRPr="000565DB">
        <w:rPr>
          <w:b/>
          <w:sz w:val="24"/>
          <w:u w:val="single"/>
          <w:lang w:val="hr-HR"/>
        </w:rPr>
        <w:t xml:space="preserve">Bilješke uz </w:t>
      </w:r>
      <w:r w:rsidR="00310DC1" w:rsidRPr="000565DB">
        <w:rPr>
          <w:b/>
          <w:sz w:val="24"/>
          <w:u w:val="single"/>
          <w:lang w:val="hr-HR"/>
        </w:rPr>
        <w:t xml:space="preserve">Obrazac </w:t>
      </w:r>
      <w:r w:rsidRPr="000565DB">
        <w:rPr>
          <w:b/>
          <w:sz w:val="24"/>
          <w:u w:val="single"/>
          <w:lang w:val="hr-HR"/>
        </w:rPr>
        <w:t>PR-RAS</w:t>
      </w:r>
      <w:bookmarkEnd w:id="10"/>
    </w:p>
    <w:p w14:paraId="50D3216E" w14:textId="77777777" w:rsidR="00462F54" w:rsidRPr="0037024F" w:rsidRDefault="00462F54" w:rsidP="0037024F">
      <w:pPr>
        <w:jc w:val="both"/>
        <w:rPr>
          <w:b/>
          <w:sz w:val="24"/>
          <w:u w:val="single"/>
          <w:lang w:val="hr-HR"/>
        </w:rPr>
      </w:pPr>
    </w:p>
    <w:bookmarkEnd w:id="11"/>
    <w:p w14:paraId="3FF957BE" w14:textId="5A0E2423" w:rsidR="002A6898" w:rsidRDefault="00D57E89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638</w:t>
      </w:r>
      <w:r w:rsidR="002A6898" w:rsidRPr="002A6898">
        <w:rPr>
          <w:sz w:val="22"/>
          <w:szCs w:val="22"/>
          <w:lang w:val="hr-HR"/>
        </w:rPr>
        <w:t xml:space="preserve">  </w:t>
      </w:r>
      <w:bookmarkStart w:id="12" w:name="_Hlk126066627"/>
      <w:r w:rsidR="002A6898" w:rsidRPr="002A6898">
        <w:rPr>
          <w:sz w:val="22"/>
          <w:szCs w:val="22"/>
          <w:lang w:val="hr-HR"/>
        </w:rPr>
        <w:t xml:space="preserve">Dječji vrtić Radost od </w:t>
      </w:r>
      <w:r w:rsidR="00CD772F">
        <w:rPr>
          <w:sz w:val="22"/>
          <w:szCs w:val="22"/>
          <w:lang w:val="hr-HR"/>
        </w:rPr>
        <w:t xml:space="preserve">2022. g. </w:t>
      </w:r>
      <w:r>
        <w:rPr>
          <w:sz w:val="22"/>
          <w:szCs w:val="22"/>
          <w:lang w:val="hr-HR"/>
        </w:rPr>
        <w:t>ponovo</w:t>
      </w:r>
      <w:r w:rsidR="002A6898" w:rsidRPr="002A6898">
        <w:rPr>
          <w:sz w:val="22"/>
          <w:szCs w:val="22"/>
          <w:lang w:val="hr-HR"/>
        </w:rPr>
        <w:t xml:space="preserve"> sudjeluje u projektu europskog socijalnog fonda Unaprjeđenje usluga za djecu u sustavu ranog i predškolskog odgoja i obrazovanja</w:t>
      </w:r>
      <w:r>
        <w:rPr>
          <w:sz w:val="22"/>
          <w:szCs w:val="22"/>
          <w:lang w:val="hr-HR"/>
        </w:rPr>
        <w:t xml:space="preserve"> – nastavak usluge</w:t>
      </w:r>
      <w:r w:rsidR="002A6898">
        <w:rPr>
          <w:sz w:val="22"/>
          <w:szCs w:val="22"/>
          <w:lang w:val="hr-HR"/>
        </w:rPr>
        <w:t xml:space="preserve">. </w:t>
      </w:r>
      <w:r w:rsidR="00CD772F">
        <w:rPr>
          <w:sz w:val="22"/>
          <w:szCs w:val="22"/>
          <w:lang w:val="hr-HR"/>
        </w:rPr>
        <w:t xml:space="preserve">Dinamika pregleda i odobravanja ZNS-ova je bila u značajnom kašnjenju i gotovo svi </w:t>
      </w:r>
      <w:r w:rsidR="00A834D6">
        <w:rPr>
          <w:sz w:val="22"/>
          <w:szCs w:val="22"/>
          <w:lang w:val="hr-HR"/>
        </w:rPr>
        <w:t xml:space="preserve">(iz 2022. i 2023. g.) </w:t>
      </w:r>
      <w:r w:rsidR="00CD772F">
        <w:rPr>
          <w:sz w:val="22"/>
          <w:szCs w:val="22"/>
          <w:lang w:val="hr-HR"/>
        </w:rPr>
        <w:t>su obrađeni</w:t>
      </w:r>
      <w:r w:rsidR="00A834D6">
        <w:rPr>
          <w:sz w:val="22"/>
          <w:szCs w:val="22"/>
          <w:lang w:val="hr-HR"/>
        </w:rPr>
        <w:t xml:space="preserve"> i isplaćeni</w:t>
      </w:r>
      <w:r w:rsidR="00CD772F">
        <w:rPr>
          <w:sz w:val="22"/>
          <w:szCs w:val="22"/>
          <w:lang w:val="hr-HR"/>
        </w:rPr>
        <w:t xml:space="preserve"> tek u drugoj polovini </w:t>
      </w:r>
      <w:r w:rsidR="00A834D6">
        <w:rPr>
          <w:sz w:val="22"/>
          <w:szCs w:val="22"/>
          <w:lang w:val="hr-HR"/>
        </w:rPr>
        <w:t>2023. g.</w:t>
      </w:r>
    </w:p>
    <w:p w14:paraId="23F2BE3D" w14:textId="6182100B" w:rsidR="00A834D6" w:rsidRDefault="00A834D6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6526  vidi se učinak povećanja udjela roditelja u cijeni programa vrtića kao i politika ažurnije naplate nenaplaćenih potraživanja.</w:t>
      </w:r>
    </w:p>
    <w:p w14:paraId="1E5012DA" w14:textId="7E4831A9" w:rsidR="00A834D6" w:rsidRDefault="00A834D6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6615  na ovom kontu knjiže se prihodi od organizacije stručnih ispita odgojitelja Splitsko – dalmatinske i Dubrovačko – neretvanske županije koji su uglavnom stabilni, ali u 2023. g. iznimno smo imali i prihode od kotizacija za organizaciju stručno razvojnog skupa ,,Mirisi djetinjstva''-26. Dane ranog i predškolskog odgoja Splitsko – dalmatinske županije.</w:t>
      </w:r>
    </w:p>
    <w:p w14:paraId="29A22650" w14:textId="779818E5" w:rsidR="00A834D6" w:rsidRDefault="00A834D6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6711  </w:t>
      </w:r>
      <w:bookmarkStart w:id="13" w:name="_Hlk157425439"/>
      <w:r>
        <w:rPr>
          <w:sz w:val="22"/>
          <w:szCs w:val="22"/>
          <w:lang w:val="hr-HR"/>
        </w:rPr>
        <w:t xml:space="preserve">05. prosinca 2022. g. potpisane su I. Izmjene i dopune Kolektivnog ugovora za radnike u predškolskim ustanovama Grada Splita kojima se tijekom 2023. godine dva puta povećao iznos osnovice za obračun plaće, visina iznosa za regres povećana je na 331,81 EUR, visina božićnice isto tako. U srpnju je počela isplata neoporezive naknade za prehranu svakom radniku u visini od </w:t>
      </w:r>
      <w:r w:rsidR="00361E5E">
        <w:rPr>
          <w:sz w:val="22"/>
          <w:szCs w:val="22"/>
          <w:lang w:val="hr-HR"/>
        </w:rPr>
        <w:t>66,37 EUR.</w:t>
      </w:r>
    </w:p>
    <w:bookmarkEnd w:id="13"/>
    <w:p w14:paraId="17C04D19" w14:textId="42A1F8CA" w:rsidR="00361E5E" w:rsidRDefault="00361E5E" w:rsidP="00361E5E">
      <w:pPr>
        <w:pStyle w:val="Odlomakpopisa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Također, Grad Split je sufinancirao tiskanje zbornika za 26. DPO u iznosu od 4.000,00 EUR, i temeljem više suglasnosti sufinancirano je: demontaža starog i ugradnja novog teretnog dizala u DV Petar Pan; sanacija hidroizolacije i krovišta DV Popaj; sanacija dijela krovišta DV Tratinčica i rekonstrukcija i opremanje jedne sobe u DV Bubamara za prenamjenu iz </w:t>
      </w:r>
      <w:proofErr w:type="spellStart"/>
      <w:r>
        <w:rPr>
          <w:sz w:val="22"/>
          <w:szCs w:val="22"/>
          <w:lang w:val="hr-HR"/>
        </w:rPr>
        <w:t>vrtićne</w:t>
      </w:r>
      <w:proofErr w:type="spellEnd"/>
      <w:r>
        <w:rPr>
          <w:sz w:val="22"/>
          <w:szCs w:val="22"/>
          <w:lang w:val="hr-HR"/>
        </w:rPr>
        <w:t xml:space="preserve"> u </w:t>
      </w:r>
      <w:proofErr w:type="spellStart"/>
      <w:r>
        <w:rPr>
          <w:sz w:val="22"/>
          <w:szCs w:val="22"/>
          <w:lang w:val="hr-HR"/>
        </w:rPr>
        <w:t>jasličnu</w:t>
      </w:r>
      <w:proofErr w:type="spellEnd"/>
      <w:r>
        <w:rPr>
          <w:sz w:val="22"/>
          <w:szCs w:val="22"/>
          <w:lang w:val="hr-HR"/>
        </w:rPr>
        <w:t xml:space="preserve"> skupinu.</w:t>
      </w:r>
    </w:p>
    <w:bookmarkEnd w:id="12"/>
    <w:p w14:paraId="5109800A" w14:textId="58A7CAB5" w:rsidR="00D57E89" w:rsidRDefault="00D57E89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663 i 6631  radi se zapravo o zanemarivim iznosima primljenih donacija.</w:t>
      </w:r>
    </w:p>
    <w:p w14:paraId="4FBF7ECE" w14:textId="641A28C3" w:rsidR="00361E5E" w:rsidRPr="00361E5E" w:rsidRDefault="00361E5E" w:rsidP="00361E5E">
      <w:pPr>
        <w:pStyle w:val="Odlomakpopisa"/>
        <w:numPr>
          <w:ilvl w:val="0"/>
          <w:numId w:val="27"/>
        </w:numPr>
        <w:rPr>
          <w:sz w:val="22"/>
          <w:szCs w:val="22"/>
          <w:lang w:val="hr-HR"/>
        </w:rPr>
      </w:pPr>
      <w:r w:rsidRPr="00361E5E">
        <w:rPr>
          <w:sz w:val="22"/>
          <w:szCs w:val="22"/>
          <w:lang w:val="hr-HR"/>
        </w:rPr>
        <w:t>Šifra 3111</w:t>
      </w:r>
      <w:r>
        <w:rPr>
          <w:sz w:val="22"/>
          <w:szCs w:val="22"/>
          <w:lang w:val="hr-HR"/>
        </w:rPr>
        <w:t xml:space="preserve"> </w:t>
      </w:r>
      <w:r w:rsidRPr="00361E5E">
        <w:rPr>
          <w:sz w:val="22"/>
          <w:szCs w:val="22"/>
          <w:lang w:val="hr-HR"/>
        </w:rPr>
        <w:t xml:space="preserve"> 05. prosinca 2022. g. potpisane su I. Izmjene i dopune Kolektivnog ugovora za radnike u predškolskim ustanovama Grada Splita kojima se tijekom 2023. godine dva puta povećao iznos osnovice za obračun plaće, visina iznosa za regres povećana je na 331,81 EUR, visina božićnice isto tako. U srpnju je počela isplata neoporezive naknade za prehranu svakom radniku u visini od 66,37 EUR.</w:t>
      </w:r>
      <w:r>
        <w:rPr>
          <w:sz w:val="22"/>
          <w:szCs w:val="22"/>
          <w:lang w:val="hr-HR"/>
        </w:rPr>
        <w:t xml:space="preserve"> Zaposleno je 19 odgajatelja pripravnika.</w:t>
      </w:r>
    </w:p>
    <w:p w14:paraId="76A2936E" w14:textId="3D53FE72" w:rsidR="00D57E89" w:rsidRDefault="00D57E89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312  </w:t>
      </w:r>
      <w:r w:rsidR="00361E5E" w:rsidRPr="00361E5E">
        <w:rPr>
          <w:sz w:val="22"/>
          <w:szCs w:val="22"/>
          <w:lang w:val="hr-HR"/>
        </w:rPr>
        <w:t xml:space="preserve">05. prosinca 2022. g. potpisane su I. Izmjene i dopune Kolektivnog ugovora za radnike u predškolskim ustanovama Grada Splita </w:t>
      </w:r>
      <w:r>
        <w:rPr>
          <w:sz w:val="22"/>
          <w:szCs w:val="22"/>
          <w:lang w:val="hr-HR"/>
        </w:rPr>
        <w:t>kojim</w:t>
      </w:r>
      <w:r w:rsidR="00361E5E">
        <w:rPr>
          <w:sz w:val="22"/>
          <w:szCs w:val="22"/>
          <w:lang w:val="hr-HR"/>
        </w:rPr>
        <w:t>a</w:t>
      </w:r>
      <w:r>
        <w:rPr>
          <w:sz w:val="22"/>
          <w:szCs w:val="22"/>
          <w:lang w:val="hr-HR"/>
        </w:rPr>
        <w:t xml:space="preserve"> su porasla materijalna prava radnika, </w:t>
      </w:r>
      <w:r w:rsidR="00361E5E">
        <w:rPr>
          <w:sz w:val="22"/>
          <w:szCs w:val="22"/>
          <w:lang w:val="hr-HR"/>
        </w:rPr>
        <w:t xml:space="preserve">do 31. 08. 2023. još uvijek su bili zaposleni </w:t>
      </w:r>
      <w:r>
        <w:rPr>
          <w:sz w:val="22"/>
          <w:szCs w:val="22"/>
          <w:lang w:val="hr-HR"/>
        </w:rPr>
        <w:t>dodatni radnici na EU projektu, izmjenama Zakona o porezu na dohodak, povećani su maksimalni neoporezivi iznosi za isplatu radnicima po različitim osnovama.</w:t>
      </w:r>
    </w:p>
    <w:p w14:paraId="10AA3D4F" w14:textId="66EA31B3" w:rsidR="00DD6115" w:rsidRDefault="00DD6115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ŠIFRA 3211  radi se o </w:t>
      </w:r>
      <w:r w:rsidR="00361E5E">
        <w:rPr>
          <w:sz w:val="22"/>
          <w:szCs w:val="22"/>
          <w:lang w:val="hr-HR"/>
        </w:rPr>
        <w:t xml:space="preserve">kombinaciji </w:t>
      </w:r>
      <w:r>
        <w:rPr>
          <w:sz w:val="22"/>
          <w:szCs w:val="22"/>
          <w:lang w:val="hr-HR"/>
        </w:rPr>
        <w:t>povećanj</w:t>
      </w:r>
      <w:r w:rsidR="00361E5E">
        <w:rPr>
          <w:sz w:val="22"/>
          <w:szCs w:val="22"/>
          <w:lang w:val="hr-HR"/>
        </w:rPr>
        <w:t>a</w:t>
      </w:r>
      <w:r>
        <w:rPr>
          <w:sz w:val="22"/>
          <w:szCs w:val="22"/>
          <w:lang w:val="hr-HR"/>
        </w:rPr>
        <w:t xml:space="preserve"> rashoda u 202</w:t>
      </w:r>
      <w:r w:rsidR="00361E5E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 xml:space="preserve">. godini </w:t>
      </w:r>
      <w:r w:rsidR="00361E5E">
        <w:rPr>
          <w:sz w:val="22"/>
          <w:szCs w:val="22"/>
          <w:lang w:val="hr-HR"/>
        </w:rPr>
        <w:t xml:space="preserve">u odnosu na 2022. godinu kada se nakon </w:t>
      </w:r>
      <w:proofErr w:type="spellStart"/>
      <w:r w:rsidR="00361E5E">
        <w:rPr>
          <w:sz w:val="22"/>
          <w:szCs w:val="22"/>
          <w:lang w:val="hr-HR"/>
        </w:rPr>
        <w:t>pandemijske</w:t>
      </w:r>
      <w:proofErr w:type="spellEnd"/>
      <w:r w:rsidR="00361E5E">
        <w:rPr>
          <w:sz w:val="22"/>
          <w:szCs w:val="22"/>
          <w:lang w:val="hr-HR"/>
        </w:rPr>
        <w:t xml:space="preserve"> situacije počela u normalu vraćati dinamika odlazaka na edukacije. Također, zaposleni su </w:t>
      </w:r>
      <w:r w:rsidR="004949FB">
        <w:rPr>
          <w:sz w:val="22"/>
          <w:szCs w:val="22"/>
          <w:lang w:val="hr-HR"/>
        </w:rPr>
        <w:t>novi članovi stručne službe, a određeni broj odgajatelja upućen je na dodatne edukacije za osposobljavanje za vođenje obogaćenih programa.</w:t>
      </w:r>
    </w:p>
    <w:p w14:paraId="34A0178A" w14:textId="15ABF7C2" w:rsidR="00DD6115" w:rsidRDefault="00DD6115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3213  isto</w:t>
      </w:r>
      <w:r w:rsidR="00077AFF">
        <w:rPr>
          <w:sz w:val="22"/>
          <w:szCs w:val="22"/>
          <w:lang w:val="hr-HR"/>
        </w:rPr>
        <w:t>.</w:t>
      </w:r>
    </w:p>
    <w:p w14:paraId="2434D162" w14:textId="2D259403" w:rsidR="004949FB" w:rsidRDefault="004949FB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3214  Izmjenama </w:t>
      </w:r>
      <w:r w:rsidR="00077AFF">
        <w:rPr>
          <w:sz w:val="22"/>
          <w:szCs w:val="22"/>
          <w:lang w:val="hr-HR"/>
        </w:rPr>
        <w:t>P</w:t>
      </w:r>
      <w:r>
        <w:rPr>
          <w:sz w:val="22"/>
          <w:szCs w:val="22"/>
          <w:lang w:val="hr-HR"/>
        </w:rPr>
        <w:t>ravilnika o porezu na dohodak</w:t>
      </w:r>
      <w:r w:rsidR="00077AFF">
        <w:rPr>
          <w:sz w:val="22"/>
          <w:szCs w:val="22"/>
          <w:lang w:val="hr-HR"/>
        </w:rPr>
        <w:t xml:space="preserve"> povećan je iznos naknade za korištenje privatnog automobila u službene svrhe sa 2,00 kn/km na 0,40 EUR po prijeđenom kilometru.</w:t>
      </w:r>
    </w:p>
    <w:p w14:paraId="6D94927A" w14:textId="46F59A84" w:rsidR="00077AFF" w:rsidRDefault="00077AFF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3221 i 3222  na ove dvije stavke najveće potrošnje DV Radost (namirnice, materijal za čišćenje, higijenski materijal, materijal za rad s djecom) najbolje je vidljiv učinak trenda podizanja cijena započet polovinom 2022. g.</w:t>
      </w:r>
    </w:p>
    <w:p w14:paraId="3C571139" w14:textId="008E45A5" w:rsidR="00077AFF" w:rsidRDefault="00077AFF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3232  </w:t>
      </w:r>
      <w:r w:rsidR="0081578F">
        <w:rPr>
          <w:sz w:val="22"/>
          <w:szCs w:val="22"/>
          <w:lang w:val="hr-HR"/>
        </w:rPr>
        <w:t>nakon dvije godine poslovanja s ostvarenim manjkom prihoda, u 2023. se počeo ostvarivati trend pozitivnog financijskog poslovanja pa smo bili u mogu</w:t>
      </w:r>
      <w:r w:rsidR="00306227">
        <w:rPr>
          <w:sz w:val="22"/>
          <w:szCs w:val="22"/>
          <w:lang w:val="hr-HR"/>
        </w:rPr>
        <w:t>ćnosti ponovo započeti sa ulaganjima u održavanje objekata i opreme.</w:t>
      </w:r>
    </w:p>
    <w:p w14:paraId="20F6B380" w14:textId="28377F5E" w:rsidR="00DD6115" w:rsidRDefault="00DD6115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3235 DV Radost je u zakup uzeo programske pakete Office 365. Zakupnina se plaća godišnje.</w:t>
      </w:r>
    </w:p>
    <w:p w14:paraId="78D6688F" w14:textId="5585288C" w:rsidR="00306227" w:rsidRDefault="00E672E0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3236  Grad Split ugovara sistematske preglede radnika svake druge godine.</w:t>
      </w:r>
    </w:p>
    <w:p w14:paraId="4817EF89" w14:textId="508CB5AB" w:rsidR="00E672E0" w:rsidRDefault="00E672E0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3239  </w:t>
      </w:r>
      <w:r w:rsidR="002A63DC">
        <w:rPr>
          <w:sz w:val="22"/>
          <w:szCs w:val="22"/>
          <w:lang w:val="hr-HR"/>
        </w:rPr>
        <w:t>n</w:t>
      </w:r>
      <w:r>
        <w:rPr>
          <w:sz w:val="22"/>
          <w:szCs w:val="22"/>
          <w:lang w:val="hr-HR"/>
        </w:rPr>
        <w:t>a analitičkom kontu ovog odjeljka knjiženi su neki od troškova organizacije 26. DPO SDŽ.</w:t>
      </w:r>
    </w:p>
    <w:p w14:paraId="3211D7E5" w14:textId="5856D6D9" w:rsidR="00E672E0" w:rsidRDefault="00E672E0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3234  </w:t>
      </w:r>
      <w:r w:rsidR="002A63DC">
        <w:rPr>
          <w:sz w:val="22"/>
          <w:szCs w:val="22"/>
          <w:lang w:val="hr-HR"/>
        </w:rPr>
        <w:t>t</w:t>
      </w:r>
      <w:r>
        <w:rPr>
          <w:sz w:val="22"/>
          <w:szCs w:val="22"/>
          <w:lang w:val="hr-HR"/>
        </w:rPr>
        <w:t xml:space="preserve">akođer se radi o troškovima </w:t>
      </w:r>
      <w:r w:rsidR="008D3B9A">
        <w:rPr>
          <w:sz w:val="22"/>
          <w:szCs w:val="22"/>
          <w:lang w:val="hr-HR"/>
        </w:rPr>
        <w:t>gostujućih predavača na 26. DPO SDŽ, a</w:t>
      </w:r>
      <w:r w:rsidR="0040668F">
        <w:rPr>
          <w:sz w:val="22"/>
          <w:szCs w:val="22"/>
          <w:lang w:val="hr-HR"/>
        </w:rPr>
        <w:t xml:space="preserve"> uz to</w:t>
      </w:r>
      <w:r w:rsidR="008D3B9A">
        <w:rPr>
          <w:sz w:val="22"/>
          <w:szCs w:val="22"/>
          <w:lang w:val="hr-HR"/>
        </w:rPr>
        <w:t xml:space="preserve"> i o mjesečnim dolascima predavačice iz Zagreba koja održava edukacije za odgajatelje.</w:t>
      </w:r>
    </w:p>
    <w:p w14:paraId="04EBF92D" w14:textId="5AE6CB74" w:rsidR="008D3B9A" w:rsidRDefault="008D3B9A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3292  </w:t>
      </w:r>
      <w:bookmarkStart w:id="14" w:name="_Hlk157536049"/>
      <w:r w:rsidR="002A63DC">
        <w:rPr>
          <w:sz w:val="22"/>
          <w:szCs w:val="22"/>
          <w:lang w:val="hr-HR"/>
        </w:rPr>
        <w:t>u</w:t>
      </w:r>
      <w:r>
        <w:rPr>
          <w:sz w:val="22"/>
          <w:szCs w:val="22"/>
          <w:lang w:val="hr-HR"/>
        </w:rPr>
        <w:t>plaćena je opsežnija premija osiguranja djece.</w:t>
      </w:r>
    </w:p>
    <w:bookmarkEnd w:id="14"/>
    <w:p w14:paraId="466BF1AA" w14:textId="2CB901B0" w:rsidR="008D3B9A" w:rsidRDefault="008D3B9A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3431  </w:t>
      </w:r>
      <w:r w:rsidR="002A63DC">
        <w:rPr>
          <w:sz w:val="22"/>
          <w:szCs w:val="22"/>
          <w:lang w:val="hr-HR"/>
        </w:rPr>
        <w:t>t</w:t>
      </w:r>
      <w:r>
        <w:rPr>
          <w:sz w:val="22"/>
          <w:szCs w:val="22"/>
          <w:lang w:val="hr-HR"/>
        </w:rPr>
        <w:t>roškovi za bankarske usluge ovise o broju obavljenih transakcija, a pojedini dobavljači odbijaju izdati rekapitulacije računa te smo primorani račune knjižiti i plaćati pojedinačno što povećava količinu bankovnih transakcija.</w:t>
      </w:r>
    </w:p>
    <w:p w14:paraId="23EAB4AC" w14:textId="3D71BB5F" w:rsidR="0040668F" w:rsidRDefault="0040668F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Z005  </w:t>
      </w:r>
      <w:r w:rsidR="002A63DC">
        <w:rPr>
          <w:sz w:val="22"/>
          <w:szCs w:val="22"/>
          <w:lang w:val="hr-HR"/>
        </w:rPr>
        <w:t>p</w:t>
      </w:r>
      <w:r>
        <w:rPr>
          <w:sz w:val="22"/>
          <w:szCs w:val="22"/>
          <w:lang w:val="hr-HR"/>
        </w:rPr>
        <w:t>ovećanje rashoda poslovanja kombinacija je povećanja troškova za materijalna prava radnika i cijena robe i usluga potrebnih za redovno funkcioniranje.</w:t>
      </w:r>
    </w:p>
    <w:p w14:paraId="5DDD0A4E" w14:textId="0BF3BC4F" w:rsidR="00DD6115" w:rsidRDefault="00DD6115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X001  </w:t>
      </w:r>
      <w:r w:rsidR="0040668F">
        <w:rPr>
          <w:sz w:val="22"/>
          <w:szCs w:val="22"/>
          <w:lang w:val="hr-HR"/>
        </w:rPr>
        <w:t>unatoč prethodno navedenom, u 2023. g. nije bilo metodološkog manjka iz izvora 1.1.1. budući da je dar radnicima u naravi plaćen dobavljaču u 2023. godini, nadležno tijelo u EU projektu obradilo je sve zahtjeve za nadoknadom sredstava i izvršene su uplate, mjerama štednje, većim sufinanciranjem održavanja objekata iz nadležnog proračuna u odnosu na sufinanciranje iz uplata roditelja, pojačanim naporima za bolju naplatu, uspješno je ostvaren višak prihoda poslovanja.</w:t>
      </w:r>
    </w:p>
    <w:p w14:paraId="2DBBA402" w14:textId="6F9ABD93" w:rsidR="0040668F" w:rsidRDefault="0040668F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92221  2022. godina je bila prva godina poslovanja DV Radost sa značajnijim manjkom</w:t>
      </w:r>
      <w:r w:rsidR="002A63DC">
        <w:rPr>
          <w:sz w:val="22"/>
          <w:szCs w:val="22"/>
          <w:lang w:val="hr-HR"/>
        </w:rPr>
        <w:t xml:space="preserve"> poslovanja koji je zatim prenesen u 2023. godinu. U 2023. godini, uspješno je saniran ostvarenim viškom prihoda poslovanja.</w:t>
      </w:r>
    </w:p>
    <w:p w14:paraId="1B7E83BB" w14:textId="77777777" w:rsidR="000D31BC" w:rsidRPr="000D31BC" w:rsidRDefault="000D31BC" w:rsidP="000D31BC">
      <w:pPr>
        <w:pStyle w:val="Odlomakpopisa"/>
        <w:numPr>
          <w:ilvl w:val="0"/>
          <w:numId w:val="27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96  </w:t>
      </w:r>
      <w:r w:rsidRPr="000D31BC">
        <w:rPr>
          <w:sz w:val="22"/>
          <w:szCs w:val="22"/>
          <w:lang w:val="hr-HR"/>
        </w:rPr>
        <w:t>napravljenim ispravkom vrijednosti nenaplaćenih potraživanja od roditelja, smanjili su se i obračunati prihodi poslovanja.</w:t>
      </w:r>
    </w:p>
    <w:p w14:paraId="78868D6B" w14:textId="4FA2061A" w:rsidR="000D31BC" w:rsidRDefault="000D31BC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422</w:t>
      </w:r>
      <w:r w:rsidR="002A63DC">
        <w:rPr>
          <w:sz w:val="22"/>
          <w:szCs w:val="22"/>
          <w:lang w:val="hr-HR"/>
        </w:rPr>
        <w:t>7</w:t>
      </w:r>
      <w:r>
        <w:rPr>
          <w:sz w:val="22"/>
          <w:szCs w:val="22"/>
          <w:lang w:val="hr-HR"/>
        </w:rPr>
        <w:t xml:space="preserve">  </w:t>
      </w:r>
      <w:r w:rsidR="002A63DC">
        <w:rPr>
          <w:sz w:val="22"/>
          <w:szCs w:val="22"/>
          <w:lang w:val="hr-HR"/>
        </w:rPr>
        <w:t>od značajnijih nabavki bitno je izdvojiti nabavku dva kuhinjska zamrzivača i električni kotao za centralnu kuhinju u DV Popaj. Sve navedeno je nabavljeno iz sredstava EU projekta.</w:t>
      </w:r>
    </w:p>
    <w:p w14:paraId="0C98BCC4" w14:textId="7C4B325D" w:rsidR="002A63DC" w:rsidRDefault="002A63DC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Y002  nabavljano je više nefinancijske imovine nego prethodne godine, velikim dijelom zahvaljujući sredstvima iz EU projekta.</w:t>
      </w:r>
    </w:p>
    <w:p w14:paraId="29487441" w14:textId="0D299D02" w:rsidR="000D31BC" w:rsidRDefault="000D31BC" w:rsidP="007F2BB5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Y006  na preneseni manjak iz prethodne godine u iznosu od 21.787,85 kn zbrojen je ostvareni (metodološki i </w:t>
      </w:r>
      <w:r w:rsidR="006C4559">
        <w:rPr>
          <w:sz w:val="22"/>
          <w:szCs w:val="22"/>
          <w:lang w:val="hr-HR"/>
        </w:rPr>
        <w:t>na prihodima poslovanja) manjak 2022. g.</w:t>
      </w:r>
    </w:p>
    <w:p w14:paraId="542BFF9F" w14:textId="77777777" w:rsidR="006C4559" w:rsidRDefault="006C4559" w:rsidP="003E72D4">
      <w:pPr>
        <w:jc w:val="both"/>
        <w:rPr>
          <w:b/>
          <w:sz w:val="24"/>
          <w:u w:val="single"/>
          <w:lang w:val="hr-HR"/>
        </w:rPr>
      </w:pPr>
      <w:bookmarkStart w:id="15" w:name="_Hlk31970785"/>
    </w:p>
    <w:p w14:paraId="2040423B" w14:textId="535738D4" w:rsidR="003E72D4" w:rsidRDefault="00991E17" w:rsidP="003E72D4">
      <w:pPr>
        <w:jc w:val="both"/>
        <w:rPr>
          <w:b/>
          <w:sz w:val="24"/>
          <w:u w:val="single"/>
          <w:lang w:val="hr-HR"/>
        </w:rPr>
      </w:pPr>
      <w:r>
        <w:rPr>
          <w:b/>
          <w:sz w:val="24"/>
          <w:u w:val="single"/>
          <w:lang w:val="hr-HR"/>
        </w:rPr>
        <w:t>Obvezni analitički podaci</w:t>
      </w:r>
    </w:p>
    <w:bookmarkEnd w:id="15"/>
    <w:p w14:paraId="5C399C36" w14:textId="77777777" w:rsidR="00C103F4" w:rsidRPr="00F1395F" w:rsidRDefault="00C103F4" w:rsidP="00C103F4">
      <w:pPr>
        <w:jc w:val="both"/>
        <w:rPr>
          <w:bCs/>
          <w:sz w:val="24"/>
          <w:u w:val="single"/>
          <w:lang w:val="hr-HR"/>
        </w:rPr>
      </w:pPr>
    </w:p>
    <w:p w14:paraId="4C131D8E" w14:textId="115483B0" w:rsidR="006C4559" w:rsidRPr="006C4559" w:rsidRDefault="006C4559" w:rsidP="006C4559">
      <w:pPr>
        <w:pStyle w:val="Odlomakpopisa"/>
        <w:numPr>
          <w:ilvl w:val="0"/>
          <w:numId w:val="2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11</w:t>
      </w:r>
      <w:r w:rsidR="002A63DC">
        <w:rPr>
          <w:sz w:val="22"/>
          <w:szCs w:val="22"/>
          <w:lang w:val="hr-HR"/>
        </w:rPr>
        <w:t>P</w:t>
      </w:r>
      <w:r>
        <w:rPr>
          <w:sz w:val="22"/>
          <w:szCs w:val="22"/>
          <w:lang w:val="hr-HR"/>
        </w:rPr>
        <w:t xml:space="preserve">  </w:t>
      </w:r>
      <w:r w:rsidRPr="006C4559">
        <w:rPr>
          <w:sz w:val="22"/>
          <w:szCs w:val="22"/>
          <w:lang w:val="hr-HR"/>
        </w:rPr>
        <w:t>zbog promjene nacionalne valute 01. 01. 2023. g., podmirili smo što je više moguće otvorenih obveza na dan 30. 12. 2022. g. kako bismo u konverziju ušli sa što manjim saldom.</w:t>
      </w:r>
      <w:r w:rsidR="002A63DC">
        <w:rPr>
          <w:sz w:val="22"/>
          <w:szCs w:val="22"/>
          <w:lang w:val="hr-HR"/>
        </w:rPr>
        <w:t xml:space="preserve"> Zbog toga smo u 2023. godinu ušli sa značajno manje sredstava na računu u odnosu na početno stanje prethodne godine.</w:t>
      </w:r>
    </w:p>
    <w:p w14:paraId="704F9D42" w14:textId="0017BB61" w:rsidR="006C4559" w:rsidRDefault="006C4559" w:rsidP="006C4559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</w:t>
      </w:r>
      <w:r w:rsidR="002A63DC">
        <w:rPr>
          <w:sz w:val="22"/>
          <w:szCs w:val="22"/>
          <w:lang w:val="hr-HR"/>
        </w:rPr>
        <w:t>11-dugov.</w:t>
      </w:r>
      <w:r>
        <w:rPr>
          <w:sz w:val="22"/>
          <w:szCs w:val="22"/>
          <w:lang w:val="hr-HR"/>
        </w:rPr>
        <w:t xml:space="preserve">  </w:t>
      </w:r>
      <w:r w:rsidR="002A63DC">
        <w:rPr>
          <w:sz w:val="22"/>
          <w:szCs w:val="22"/>
          <w:lang w:val="hr-HR"/>
        </w:rPr>
        <w:t>Najveći dio povećanog priljeva odnosi se na uplatu ZNS-ova EU projekta.</w:t>
      </w:r>
    </w:p>
    <w:p w14:paraId="1D74A856" w14:textId="1EBA90F0" w:rsidR="002A63DC" w:rsidRDefault="002A63DC" w:rsidP="006C4559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11-potraž.  Povećani odljev rezultat je povećanih cijena robe i usluga i materijalnih prava radnika.</w:t>
      </w:r>
    </w:p>
    <w:p w14:paraId="041443D4" w14:textId="0A79EEB5" w:rsidR="002A63DC" w:rsidRPr="006C4559" w:rsidRDefault="002A63DC" w:rsidP="006C4559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11K  </w:t>
      </w:r>
      <w:r w:rsidR="00594791" w:rsidRPr="00594791">
        <w:rPr>
          <w:sz w:val="22"/>
          <w:szCs w:val="22"/>
          <w:lang w:val="hr-HR"/>
        </w:rPr>
        <w:t xml:space="preserve">zbog promjene nacionalne valute 01. 01. 2023. g., podmirili smo što je više moguće otvorenih obveza na dan 30. 12. 2022. g. kako bismo u konverziju ušli sa što manjim saldom. Ove godine nije bilo potrebe plaćati račune prije roka dospijeća tako da razliku ne čini neobičan porast novaca u banci već je u 2022. g. izvršeno plaćanje što većeg broja obveza pa čak i nedospjelih kako </w:t>
      </w:r>
      <w:r w:rsidR="00594791" w:rsidRPr="00594791">
        <w:rPr>
          <w:sz w:val="22"/>
          <w:szCs w:val="22"/>
          <w:lang w:val="hr-HR"/>
        </w:rPr>
        <w:lastRenderedPageBreak/>
        <w:t>bismo izbjegli potrebu za konverzijom. Također, u 2022. g. smo novac iz blagajne uplatili na račun ustanove kako bismo izbjegli potrebu za konverzijom u novu valutu.</w:t>
      </w:r>
    </w:p>
    <w:p w14:paraId="1A622C05" w14:textId="2101C777" w:rsidR="006C4559" w:rsidRDefault="006C4559" w:rsidP="006C4559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63811  </w:t>
      </w:r>
      <w:r w:rsidRPr="006C4559">
        <w:rPr>
          <w:sz w:val="22"/>
          <w:szCs w:val="22"/>
          <w:lang w:val="hr-HR"/>
        </w:rPr>
        <w:t xml:space="preserve">Dječji vrtić Radost od ponovo sudjeluje u projektu europskog socijalnog fonda Unaprjeđenje usluga za djecu u sustavu ranog i predškolskog odgoja i obrazovanja – nastavak usluge. </w:t>
      </w:r>
      <w:r w:rsidR="00594791">
        <w:rPr>
          <w:sz w:val="22"/>
          <w:szCs w:val="22"/>
          <w:lang w:val="hr-HR"/>
        </w:rPr>
        <w:t>Nakon početnog zastoja, u 2023. g. se uspostavila zadovoljavajuća dinamika isplate zatraženih sredstava.</w:t>
      </w:r>
    </w:p>
    <w:p w14:paraId="33157D87" w14:textId="4264EE79" w:rsidR="00594791" w:rsidRPr="006C4559" w:rsidRDefault="00594791" w:rsidP="006C4559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65264  Povećanjem iznosa sudjelovanja roditelja u cijeni vrtića povećali su se sami prihodi od uplata roditelja. Posredno, time je povećan i mjesečni iznos subvencioniranja socijalnih kategorija za umanjenje sudjelovanja roditelja u cijeni vrtića.</w:t>
      </w:r>
    </w:p>
    <w:p w14:paraId="0CE34B37" w14:textId="3A496BC5" w:rsidR="000B2432" w:rsidRDefault="006C4559" w:rsidP="00594791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32361  pravo na sistematski pregled radnika ostvaruje se iz sredstava osnivača svake druge godine</w:t>
      </w:r>
      <w:r w:rsidR="00594791">
        <w:rPr>
          <w:sz w:val="22"/>
          <w:szCs w:val="22"/>
          <w:lang w:val="hr-HR"/>
        </w:rPr>
        <w:t xml:space="preserve">, a to je dijelom bila i </w:t>
      </w:r>
      <w:r w:rsidR="00594791" w:rsidRPr="00594791">
        <w:rPr>
          <w:sz w:val="22"/>
          <w:szCs w:val="22"/>
          <w:lang w:val="hr-HR"/>
        </w:rPr>
        <w:t>2023. g.</w:t>
      </w:r>
    </w:p>
    <w:p w14:paraId="0FC35304" w14:textId="719AC098" w:rsidR="00594791" w:rsidRDefault="00594791" w:rsidP="00594791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32911  izlaskom jedne od članica iz Upravnog vijeća, nekoliko mjeseci je potrajalo dok nije imenovana nova članica.</w:t>
      </w:r>
    </w:p>
    <w:p w14:paraId="7834DF89" w14:textId="7B82B74B" w:rsidR="00594791" w:rsidRDefault="00594791" w:rsidP="00594791">
      <w:pPr>
        <w:pStyle w:val="Odlomakpopisa"/>
        <w:numPr>
          <w:ilvl w:val="0"/>
          <w:numId w:val="24"/>
        </w:numPr>
        <w:rPr>
          <w:sz w:val="22"/>
          <w:szCs w:val="22"/>
          <w:lang w:val="hr-HR"/>
        </w:rPr>
      </w:pPr>
      <w:r w:rsidRPr="00594791">
        <w:rPr>
          <w:sz w:val="22"/>
          <w:szCs w:val="22"/>
          <w:lang w:val="hr-HR"/>
        </w:rPr>
        <w:t>ŠIFRA 32923  uplaćena je opsežnija premija osiguranja djece.</w:t>
      </w:r>
    </w:p>
    <w:p w14:paraId="5993F193" w14:textId="77777777" w:rsidR="00532381" w:rsidRDefault="00532381" w:rsidP="00532381">
      <w:pPr>
        <w:rPr>
          <w:sz w:val="22"/>
          <w:szCs w:val="22"/>
          <w:lang w:val="hr-HR"/>
        </w:rPr>
      </w:pPr>
    </w:p>
    <w:p w14:paraId="4766EF50" w14:textId="4134066F" w:rsidR="00532381" w:rsidRDefault="00532381" w:rsidP="00532381">
      <w:pPr>
        <w:jc w:val="both"/>
        <w:rPr>
          <w:b/>
          <w:sz w:val="24"/>
          <w:u w:val="single"/>
          <w:lang w:val="hr-HR"/>
        </w:rPr>
      </w:pPr>
      <w:r w:rsidRPr="000565DB">
        <w:rPr>
          <w:b/>
          <w:sz w:val="24"/>
          <w:u w:val="single"/>
          <w:lang w:val="hr-HR"/>
        </w:rPr>
        <w:t xml:space="preserve">Bilješke uz Obrazac </w:t>
      </w:r>
      <w:r w:rsidR="00422868">
        <w:rPr>
          <w:b/>
          <w:sz w:val="24"/>
          <w:u w:val="single"/>
          <w:lang w:val="hr-HR"/>
        </w:rPr>
        <w:t>RAS-funkcijski</w:t>
      </w:r>
    </w:p>
    <w:p w14:paraId="52F7A70E" w14:textId="77777777" w:rsidR="00532381" w:rsidRPr="00422868" w:rsidRDefault="00532381" w:rsidP="00532381">
      <w:pPr>
        <w:jc w:val="both"/>
        <w:rPr>
          <w:bCs/>
          <w:sz w:val="22"/>
          <w:szCs w:val="22"/>
          <w:u w:val="single"/>
          <w:lang w:val="hr-HR"/>
        </w:rPr>
      </w:pPr>
    </w:p>
    <w:p w14:paraId="3D84F914" w14:textId="40745F71" w:rsidR="00532381" w:rsidRDefault="00422868" w:rsidP="0042286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0911 i 096  povećanje ostvarenih rashoda u 2023. godini od 21,6% u skladu je sa povećanjem cijena roba i usluga te povećanjem osnovice za izračun plaća i ostalih materijalnih prava radnika detaljnije opisanih kroz bilješke na obrascima BILANCA i PR-RAS.</w:t>
      </w:r>
    </w:p>
    <w:p w14:paraId="44AE5878" w14:textId="77777777" w:rsidR="00422868" w:rsidRDefault="00422868" w:rsidP="00422868">
      <w:pPr>
        <w:jc w:val="both"/>
        <w:rPr>
          <w:sz w:val="22"/>
          <w:szCs w:val="22"/>
          <w:lang w:val="hr-HR"/>
        </w:rPr>
      </w:pPr>
    </w:p>
    <w:p w14:paraId="544F49B2" w14:textId="50543E90" w:rsidR="00422868" w:rsidRDefault="00422868" w:rsidP="00422868">
      <w:pPr>
        <w:jc w:val="both"/>
        <w:rPr>
          <w:b/>
          <w:sz w:val="24"/>
          <w:u w:val="single"/>
          <w:lang w:val="hr-HR"/>
        </w:rPr>
      </w:pPr>
      <w:r w:rsidRPr="000565DB">
        <w:rPr>
          <w:b/>
          <w:sz w:val="24"/>
          <w:u w:val="single"/>
          <w:lang w:val="hr-HR"/>
        </w:rPr>
        <w:t>Bilješke uz Obrazac P</w:t>
      </w:r>
      <w:r>
        <w:rPr>
          <w:b/>
          <w:sz w:val="24"/>
          <w:u w:val="single"/>
          <w:lang w:val="hr-HR"/>
        </w:rPr>
        <w:t>-VRIO</w:t>
      </w:r>
    </w:p>
    <w:p w14:paraId="00CB176C" w14:textId="77777777" w:rsidR="00422868" w:rsidRPr="00422868" w:rsidRDefault="00422868" w:rsidP="00422868">
      <w:pPr>
        <w:jc w:val="both"/>
        <w:rPr>
          <w:bCs/>
          <w:sz w:val="22"/>
          <w:szCs w:val="22"/>
          <w:u w:val="single"/>
          <w:lang w:val="hr-HR"/>
        </w:rPr>
      </w:pPr>
    </w:p>
    <w:p w14:paraId="5514A9A2" w14:textId="3F213BED" w:rsidR="00422868" w:rsidRDefault="00422868" w:rsidP="0042286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2023. godini nije nastupio niti jedan slučaj za koji je propisano evidentirati promjene u vrijednosti i/ili obujmu imovine.</w:t>
      </w:r>
    </w:p>
    <w:p w14:paraId="091D20CE" w14:textId="77777777" w:rsidR="00532381" w:rsidRPr="00532381" w:rsidRDefault="00532381" w:rsidP="00532381">
      <w:pPr>
        <w:rPr>
          <w:sz w:val="22"/>
          <w:szCs w:val="22"/>
          <w:lang w:val="hr-HR"/>
        </w:rPr>
      </w:pPr>
    </w:p>
    <w:p w14:paraId="1233184A" w14:textId="52D4B28C" w:rsidR="00422868" w:rsidRDefault="00422868" w:rsidP="00422868">
      <w:pPr>
        <w:jc w:val="both"/>
        <w:rPr>
          <w:b/>
          <w:sz w:val="24"/>
          <w:u w:val="single"/>
          <w:lang w:val="hr-HR"/>
        </w:rPr>
      </w:pPr>
      <w:r w:rsidRPr="000565DB">
        <w:rPr>
          <w:b/>
          <w:sz w:val="24"/>
          <w:u w:val="single"/>
          <w:lang w:val="hr-HR"/>
        </w:rPr>
        <w:t>Bilješke uz Obrazac</w:t>
      </w:r>
      <w:r>
        <w:rPr>
          <w:b/>
          <w:sz w:val="24"/>
          <w:u w:val="single"/>
          <w:lang w:val="hr-HR"/>
        </w:rPr>
        <w:t xml:space="preserve"> OBVEZE</w:t>
      </w:r>
    </w:p>
    <w:p w14:paraId="4D3793BE" w14:textId="77777777" w:rsidR="00422868" w:rsidRPr="00422868" w:rsidRDefault="00422868" w:rsidP="00422868">
      <w:pPr>
        <w:jc w:val="both"/>
        <w:rPr>
          <w:bCs/>
          <w:sz w:val="22"/>
          <w:szCs w:val="22"/>
          <w:u w:val="single"/>
          <w:lang w:val="hr-HR"/>
        </w:rPr>
      </w:pPr>
    </w:p>
    <w:p w14:paraId="118A2D92" w14:textId="74CFF52B" w:rsidR="000B2432" w:rsidRDefault="00422868" w:rsidP="00E31F9A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ŠIFRA V001  početno stanje obveza od 414.647,72 EUR odnosi se najvećim dijelom na plaće radnika za 12/2022. g. koja je isplaćena u siječnju 2023. g. i od nepodmirenih obveza za nabavljenu robu i usluge iz 2022. godine.</w:t>
      </w:r>
    </w:p>
    <w:p w14:paraId="5D676331" w14:textId="77777777" w:rsidR="00422868" w:rsidRDefault="00422868" w:rsidP="00E31F9A">
      <w:pPr>
        <w:jc w:val="both"/>
        <w:rPr>
          <w:bCs/>
          <w:sz w:val="22"/>
          <w:szCs w:val="22"/>
          <w:lang w:val="hr-HR"/>
        </w:rPr>
      </w:pPr>
    </w:p>
    <w:p w14:paraId="209A43F8" w14:textId="39465C56" w:rsidR="001812F4" w:rsidRDefault="007B6EE3" w:rsidP="00E31F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V006  stanje obveza na kraju izvještajnog razdoblja od 511.571,33 EUR odnosi se na obveze za zaposlena (plaće radnika za 12/2023 i ostala materijalna prava u iznosu od 368.301,49 EUR) i na obveze za materijalne rashode.</w:t>
      </w:r>
    </w:p>
    <w:p w14:paraId="4AB43EE8" w14:textId="77777777" w:rsidR="00EF7BC8" w:rsidRDefault="00EF7BC8" w:rsidP="00E31F9A">
      <w:pPr>
        <w:jc w:val="both"/>
        <w:rPr>
          <w:sz w:val="22"/>
          <w:szCs w:val="22"/>
          <w:lang w:val="hr-HR"/>
        </w:rPr>
      </w:pPr>
    </w:p>
    <w:p w14:paraId="06F75821" w14:textId="77777777" w:rsidR="00EF7BC8" w:rsidRDefault="00EF7BC8" w:rsidP="00E31F9A">
      <w:pPr>
        <w:jc w:val="both"/>
        <w:rPr>
          <w:sz w:val="22"/>
          <w:szCs w:val="22"/>
          <w:lang w:val="hr-HR"/>
        </w:rPr>
      </w:pPr>
    </w:p>
    <w:p w14:paraId="4AE13386" w14:textId="77777777" w:rsidR="00EF7BC8" w:rsidRDefault="00EF7BC8" w:rsidP="00E31F9A">
      <w:pPr>
        <w:jc w:val="both"/>
        <w:rPr>
          <w:sz w:val="22"/>
          <w:szCs w:val="22"/>
          <w:lang w:val="hr-HR"/>
        </w:rPr>
      </w:pPr>
    </w:p>
    <w:p w14:paraId="7D02F933" w14:textId="73DD813E" w:rsidR="00810C4A" w:rsidRDefault="003F7742" w:rsidP="00E31F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Split, </w:t>
      </w:r>
      <w:r w:rsidR="0065182E">
        <w:rPr>
          <w:sz w:val="22"/>
          <w:szCs w:val="22"/>
          <w:lang w:val="hr-HR"/>
        </w:rPr>
        <w:t>31</w:t>
      </w:r>
      <w:r w:rsidR="00810C4A">
        <w:rPr>
          <w:sz w:val="22"/>
          <w:szCs w:val="22"/>
          <w:lang w:val="hr-HR"/>
        </w:rPr>
        <w:t xml:space="preserve">. </w:t>
      </w:r>
      <w:r w:rsidR="0065182E">
        <w:rPr>
          <w:sz w:val="22"/>
          <w:szCs w:val="22"/>
          <w:lang w:val="hr-HR"/>
        </w:rPr>
        <w:t>siječnja</w:t>
      </w:r>
      <w:r w:rsidR="009F48D7">
        <w:rPr>
          <w:sz w:val="22"/>
          <w:szCs w:val="22"/>
          <w:lang w:val="hr-HR"/>
        </w:rPr>
        <w:t xml:space="preserve"> 20</w:t>
      </w:r>
      <w:r w:rsidR="000B2432">
        <w:rPr>
          <w:sz w:val="22"/>
          <w:szCs w:val="22"/>
          <w:lang w:val="hr-HR"/>
        </w:rPr>
        <w:t>2</w:t>
      </w:r>
      <w:r w:rsidR="00EF7BC8">
        <w:rPr>
          <w:sz w:val="22"/>
          <w:szCs w:val="22"/>
          <w:lang w:val="hr-HR"/>
        </w:rPr>
        <w:t>4</w:t>
      </w:r>
      <w:r w:rsidR="00743FAE">
        <w:rPr>
          <w:sz w:val="22"/>
          <w:szCs w:val="22"/>
          <w:lang w:val="hr-HR"/>
        </w:rPr>
        <w:t>. g.</w:t>
      </w:r>
    </w:p>
    <w:p w14:paraId="761F1E72" w14:textId="77777777" w:rsidR="00743FAE" w:rsidRDefault="00743FAE" w:rsidP="00D74E1F">
      <w:pPr>
        <w:jc w:val="both"/>
        <w:rPr>
          <w:sz w:val="22"/>
          <w:szCs w:val="22"/>
          <w:lang w:val="hr-HR"/>
        </w:rPr>
      </w:pPr>
    </w:p>
    <w:p w14:paraId="6890091E" w14:textId="77777777" w:rsidR="00EF7BC8" w:rsidRDefault="00EF7BC8" w:rsidP="00D74E1F">
      <w:pPr>
        <w:jc w:val="both"/>
        <w:rPr>
          <w:sz w:val="22"/>
          <w:szCs w:val="22"/>
          <w:lang w:val="hr-HR"/>
        </w:rPr>
      </w:pPr>
    </w:p>
    <w:p w14:paraId="2AA6C8CF" w14:textId="77777777" w:rsidR="00EF7BC8" w:rsidRDefault="00EF7BC8" w:rsidP="00D74E1F">
      <w:pPr>
        <w:jc w:val="both"/>
        <w:rPr>
          <w:sz w:val="22"/>
          <w:szCs w:val="22"/>
          <w:lang w:val="hr-HR"/>
        </w:rPr>
      </w:pPr>
    </w:p>
    <w:p w14:paraId="4F46CF42" w14:textId="77777777" w:rsidR="00EF7BC8" w:rsidRDefault="00EF7BC8" w:rsidP="00D74E1F">
      <w:pPr>
        <w:jc w:val="both"/>
        <w:rPr>
          <w:sz w:val="22"/>
          <w:szCs w:val="22"/>
          <w:lang w:val="hr-HR"/>
        </w:rPr>
      </w:pPr>
    </w:p>
    <w:p w14:paraId="22E0049C" w14:textId="13B5CCBA" w:rsidR="00810C4A" w:rsidRDefault="00743FAE" w:rsidP="00743FAE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Osoba </w:t>
      </w:r>
      <w:r w:rsidR="007B6EE3">
        <w:rPr>
          <w:sz w:val="22"/>
          <w:szCs w:val="22"/>
          <w:lang w:val="hr-HR"/>
        </w:rPr>
        <w:t>odgovorna za sastavljanje FI</w:t>
      </w:r>
      <w:r>
        <w:rPr>
          <w:sz w:val="22"/>
          <w:szCs w:val="22"/>
          <w:lang w:val="hr-HR"/>
        </w:rPr>
        <w:t>: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810C4A">
        <w:rPr>
          <w:sz w:val="22"/>
          <w:szCs w:val="22"/>
          <w:lang w:val="hr-HR"/>
        </w:rPr>
        <w:t>Zakonski predstavnik</w:t>
      </w:r>
      <w:r w:rsidR="00991E17">
        <w:rPr>
          <w:sz w:val="22"/>
          <w:szCs w:val="22"/>
          <w:lang w:val="hr-HR"/>
        </w:rPr>
        <w:t>:</w:t>
      </w:r>
    </w:p>
    <w:p w14:paraId="071D9EA1" w14:textId="77777777" w:rsidR="00743FAE" w:rsidRDefault="00743FAE" w:rsidP="00810C4A">
      <w:pPr>
        <w:ind w:hanging="142"/>
        <w:jc w:val="both"/>
        <w:rPr>
          <w:sz w:val="22"/>
          <w:szCs w:val="22"/>
          <w:lang w:val="hr-HR"/>
        </w:rPr>
      </w:pPr>
    </w:p>
    <w:p w14:paraId="466697E9" w14:textId="74738B17" w:rsidR="00743FAE" w:rsidRDefault="00154A24" w:rsidP="006C4559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Tina Marušić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6C4559">
        <w:rPr>
          <w:sz w:val="22"/>
          <w:szCs w:val="22"/>
          <w:lang w:val="hr-HR"/>
        </w:rPr>
        <w:t>Dubravko Vukovac</w:t>
      </w:r>
    </w:p>
    <w:p w14:paraId="68DE912C" w14:textId="77777777" w:rsidR="00BC5B51" w:rsidRDefault="00743FAE" w:rsidP="00E31F9A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____________________</w:t>
      </w:r>
    </w:p>
    <w:sectPr w:rsidR="00BC5B51" w:rsidSect="00C669A7">
      <w:pgSz w:w="11906" w:h="16838"/>
      <w:pgMar w:top="1134" w:right="99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972"/>
    <w:multiLevelType w:val="hybridMultilevel"/>
    <w:tmpl w:val="CB423880"/>
    <w:lvl w:ilvl="0" w:tplc="2BC4577C">
      <w:start w:val="7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59A0264"/>
    <w:multiLevelType w:val="hybridMultilevel"/>
    <w:tmpl w:val="AAA037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014C"/>
    <w:multiLevelType w:val="hybridMultilevel"/>
    <w:tmpl w:val="5B52F3CE"/>
    <w:lvl w:ilvl="0" w:tplc="1AB28CB4">
      <w:start w:val="8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 w15:restartNumberingAfterBreak="0">
    <w:nsid w:val="15231297"/>
    <w:multiLevelType w:val="hybridMultilevel"/>
    <w:tmpl w:val="CDC24A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84DF0"/>
    <w:multiLevelType w:val="multilevel"/>
    <w:tmpl w:val="BD96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5B402C"/>
    <w:multiLevelType w:val="hybridMultilevel"/>
    <w:tmpl w:val="C862FE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46"/>
    <w:multiLevelType w:val="hybridMultilevel"/>
    <w:tmpl w:val="F8CA0B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A4247"/>
    <w:multiLevelType w:val="hybridMultilevel"/>
    <w:tmpl w:val="CE9A6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B362C"/>
    <w:multiLevelType w:val="hybridMultilevel"/>
    <w:tmpl w:val="CBDC6B6A"/>
    <w:lvl w:ilvl="0" w:tplc="65E6B4D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542C07"/>
    <w:multiLevelType w:val="hybridMultilevel"/>
    <w:tmpl w:val="C8BA2FE6"/>
    <w:lvl w:ilvl="0" w:tplc="351A7CB6">
      <w:start w:val="9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303771FF"/>
    <w:multiLevelType w:val="hybridMultilevel"/>
    <w:tmpl w:val="141E2AC2"/>
    <w:lvl w:ilvl="0" w:tplc="9F249D38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60086"/>
    <w:multiLevelType w:val="hybridMultilevel"/>
    <w:tmpl w:val="A0985B16"/>
    <w:lvl w:ilvl="0" w:tplc="7842F1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2568A"/>
    <w:multiLevelType w:val="hybridMultilevel"/>
    <w:tmpl w:val="11F8C28C"/>
    <w:lvl w:ilvl="0" w:tplc="4C2CAB60">
      <w:start w:val="1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3" w15:restartNumberingAfterBreak="0">
    <w:nsid w:val="35EA1B05"/>
    <w:multiLevelType w:val="hybridMultilevel"/>
    <w:tmpl w:val="95FEDF2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765623"/>
    <w:multiLevelType w:val="hybridMultilevel"/>
    <w:tmpl w:val="40CC5858"/>
    <w:lvl w:ilvl="0" w:tplc="9F249D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D5B3C"/>
    <w:multiLevelType w:val="hybridMultilevel"/>
    <w:tmpl w:val="C862FE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543F3E"/>
    <w:multiLevelType w:val="hybridMultilevel"/>
    <w:tmpl w:val="B6F45B40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DD28D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57DFD"/>
    <w:multiLevelType w:val="hybridMultilevel"/>
    <w:tmpl w:val="88F6CF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61C42"/>
    <w:multiLevelType w:val="hybridMultilevel"/>
    <w:tmpl w:val="69A2F65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0C7347"/>
    <w:multiLevelType w:val="singleLevel"/>
    <w:tmpl w:val="7096CB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8ED534E"/>
    <w:multiLevelType w:val="hybridMultilevel"/>
    <w:tmpl w:val="8B220072"/>
    <w:lvl w:ilvl="0" w:tplc="7BA27A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7756DB"/>
    <w:multiLevelType w:val="hybridMultilevel"/>
    <w:tmpl w:val="9A588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10361"/>
    <w:multiLevelType w:val="hybridMultilevel"/>
    <w:tmpl w:val="BD96B5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AE41E9"/>
    <w:multiLevelType w:val="hybridMultilevel"/>
    <w:tmpl w:val="462C9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D80125"/>
    <w:multiLevelType w:val="hybridMultilevel"/>
    <w:tmpl w:val="12689D7C"/>
    <w:lvl w:ilvl="0" w:tplc="C5C0E934">
      <w:start w:val="1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5" w15:restartNumberingAfterBreak="0">
    <w:nsid w:val="6B446F1E"/>
    <w:multiLevelType w:val="multilevel"/>
    <w:tmpl w:val="88F6C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70A1E"/>
    <w:multiLevelType w:val="hybridMultilevel"/>
    <w:tmpl w:val="87DC63A4"/>
    <w:lvl w:ilvl="0" w:tplc="ED4AE3AE">
      <w:start w:val="1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B8A2650">
      <w:start w:val="17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70D560EA"/>
    <w:multiLevelType w:val="hybridMultilevel"/>
    <w:tmpl w:val="14AA306E"/>
    <w:lvl w:ilvl="0" w:tplc="4F32C4D2">
      <w:start w:val="18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87CD730">
      <w:start w:val="20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21A23C2"/>
    <w:multiLevelType w:val="hybridMultilevel"/>
    <w:tmpl w:val="4800BE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6B2DC4"/>
    <w:multiLevelType w:val="hybridMultilevel"/>
    <w:tmpl w:val="C8FAB04E"/>
    <w:lvl w:ilvl="0" w:tplc="7F52F05E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0" w15:restartNumberingAfterBreak="0">
    <w:nsid w:val="75CB3106"/>
    <w:multiLevelType w:val="hybridMultilevel"/>
    <w:tmpl w:val="7660C634"/>
    <w:lvl w:ilvl="0" w:tplc="C4C2F87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 w16cid:durableId="1411583322">
    <w:abstractNumId w:val="19"/>
  </w:num>
  <w:num w:numId="2" w16cid:durableId="936250755">
    <w:abstractNumId w:val="20"/>
  </w:num>
  <w:num w:numId="3" w16cid:durableId="1574662410">
    <w:abstractNumId w:val="29"/>
  </w:num>
  <w:num w:numId="4" w16cid:durableId="771434272">
    <w:abstractNumId w:val="0"/>
  </w:num>
  <w:num w:numId="5" w16cid:durableId="1914508636">
    <w:abstractNumId w:val="2"/>
  </w:num>
  <w:num w:numId="6" w16cid:durableId="747072301">
    <w:abstractNumId w:val="30"/>
  </w:num>
  <w:num w:numId="7" w16cid:durableId="881946418">
    <w:abstractNumId w:val="9"/>
  </w:num>
  <w:num w:numId="8" w16cid:durableId="1454859139">
    <w:abstractNumId w:val="12"/>
  </w:num>
  <w:num w:numId="9" w16cid:durableId="645360100">
    <w:abstractNumId w:val="24"/>
  </w:num>
  <w:num w:numId="10" w16cid:durableId="306250192">
    <w:abstractNumId w:val="17"/>
  </w:num>
  <w:num w:numId="11" w16cid:durableId="1676609516">
    <w:abstractNumId w:val="18"/>
  </w:num>
  <w:num w:numId="12" w16cid:durableId="1307902719">
    <w:abstractNumId w:val="3"/>
  </w:num>
  <w:num w:numId="13" w16cid:durableId="108934490">
    <w:abstractNumId w:val="21"/>
  </w:num>
  <w:num w:numId="14" w16cid:durableId="581181696">
    <w:abstractNumId w:val="22"/>
  </w:num>
  <w:num w:numId="15" w16cid:durableId="1954630171">
    <w:abstractNumId w:val="25"/>
  </w:num>
  <w:num w:numId="16" w16cid:durableId="1742559678">
    <w:abstractNumId w:val="10"/>
  </w:num>
  <w:num w:numId="17" w16cid:durableId="545993147">
    <w:abstractNumId w:val="4"/>
  </w:num>
  <w:num w:numId="18" w16cid:durableId="46536808">
    <w:abstractNumId w:val="8"/>
  </w:num>
  <w:num w:numId="19" w16cid:durableId="455493630">
    <w:abstractNumId w:val="14"/>
  </w:num>
  <w:num w:numId="20" w16cid:durableId="627780768">
    <w:abstractNumId w:val="26"/>
  </w:num>
  <w:num w:numId="21" w16cid:durableId="485248988">
    <w:abstractNumId w:val="27"/>
  </w:num>
  <w:num w:numId="22" w16cid:durableId="487288747">
    <w:abstractNumId w:val="16"/>
  </w:num>
  <w:num w:numId="23" w16cid:durableId="1303999471">
    <w:abstractNumId w:val="23"/>
  </w:num>
  <w:num w:numId="24" w16cid:durableId="198321917">
    <w:abstractNumId w:val="15"/>
  </w:num>
  <w:num w:numId="25" w16cid:durableId="635598750">
    <w:abstractNumId w:val="11"/>
  </w:num>
  <w:num w:numId="26" w16cid:durableId="657533756">
    <w:abstractNumId w:val="5"/>
  </w:num>
  <w:num w:numId="27" w16cid:durableId="386805647">
    <w:abstractNumId w:val="6"/>
  </w:num>
  <w:num w:numId="28" w16cid:durableId="1212690809">
    <w:abstractNumId w:val="28"/>
  </w:num>
  <w:num w:numId="29" w16cid:durableId="1732193418">
    <w:abstractNumId w:val="13"/>
  </w:num>
  <w:num w:numId="30" w16cid:durableId="1158153403">
    <w:abstractNumId w:val="7"/>
  </w:num>
  <w:num w:numId="31" w16cid:durableId="667446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7F"/>
    <w:rsid w:val="000035FB"/>
    <w:rsid w:val="00006A9F"/>
    <w:rsid w:val="00014DEE"/>
    <w:rsid w:val="000316D6"/>
    <w:rsid w:val="000565DB"/>
    <w:rsid w:val="0005750D"/>
    <w:rsid w:val="00057897"/>
    <w:rsid w:val="00064945"/>
    <w:rsid w:val="00066A74"/>
    <w:rsid w:val="00077AFF"/>
    <w:rsid w:val="00090C14"/>
    <w:rsid w:val="00095762"/>
    <w:rsid w:val="000B2432"/>
    <w:rsid w:val="000C25DD"/>
    <w:rsid w:val="000C3D50"/>
    <w:rsid w:val="000D31BC"/>
    <w:rsid w:val="000E2CA1"/>
    <w:rsid w:val="000E4032"/>
    <w:rsid w:val="000F52AE"/>
    <w:rsid w:val="00102A0C"/>
    <w:rsid w:val="00105FC2"/>
    <w:rsid w:val="00132479"/>
    <w:rsid w:val="00134217"/>
    <w:rsid w:val="001433FA"/>
    <w:rsid w:val="00143C0D"/>
    <w:rsid w:val="00154A24"/>
    <w:rsid w:val="00156B69"/>
    <w:rsid w:val="00157BE6"/>
    <w:rsid w:val="001812F4"/>
    <w:rsid w:val="001E5734"/>
    <w:rsid w:val="001F43B2"/>
    <w:rsid w:val="00204096"/>
    <w:rsid w:val="00211E85"/>
    <w:rsid w:val="00217708"/>
    <w:rsid w:val="0023274E"/>
    <w:rsid w:val="00252DC6"/>
    <w:rsid w:val="00255EC4"/>
    <w:rsid w:val="0026077A"/>
    <w:rsid w:val="002929A8"/>
    <w:rsid w:val="00292FB8"/>
    <w:rsid w:val="00294081"/>
    <w:rsid w:val="002976D5"/>
    <w:rsid w:val="002A1636"/>
    <w:rsid w:val="002A1DA5"/>
    <w:rsid w:val="002A63DC"/>
    <w:rsid w:val="002A6898"/>
    <w:rsid w:val="002C518C"/>
    <w:rsid w:val="002E6036"/>
    <w:rsid w:val="002F6CC2"/>
    <w:rsid w:val="003024C5"/>
    <w:rsid w:val="00304483"/>
    <w:rsid w:val="00306227"/>
    <w:rsid w:val="00310DC1"/>
    <w:rsid w:val="0031496E"/>
    <w:rsid w:val="003245FD"/>
    <w:rsid w:val="00330125"/>
    <w:rsid w:val="00335170"/>
    <w:rsid w:val="00337EF1"/>
    <w:rsid w:val="00340439"/>
    <w:rsid w:val="00361291"/>
    <w:rsid w:val="00361E5E"/>
    <w:rsid w:val="0037024F"/>
    <w:rsid w:val="0037199F"/>
    <w:rsid w:val="00374478"/>
    <w:rsid w:val="003840E1"/>
    <w:rsid w:val="00392944"/>
    <w:rsid w:val="00395FA2"/>
    <w:rsid w:val="003E3569"/>
    <w:rsid w:val="003E47A2"/>
    <w:rsid w:val="003E72D4"/>
    <w:rsid w:val="003E785E"/>
    <w:rsid w:val="003F7742"/>
    <w:rsid w:val="0040668F"/>
    <w:rsid w:val="00422868"/>
    <w:rsid w:val="00444738"/>
    <w:rsid w:val="00462F54"/>
    <w:rsid w:val="00463A41"/>
    <w:rsid w:val="004656D9"/>
    <w:rsid w:val="004657E1"/>
    <w:rsid w:val="00466B87"/>
    <w:rsid w:val="004742B5"/>
    <w:rsid w:val="00474BF6"/>
    <w:rsid w:val="00474D88"/>
    <w:rsid w:val="00490C3B"/>
    <w:rsid w:val="004949FB"/>
    <w:rsid w:val="00494B39"/>
    <w:rsid w:val="004A1584"/>
    <w:rsid w:val="004A3787"/>
    <w:rsid w:val="004B15CF"/>
    <w:rsid w:val="004C1026"/>
    <w:rsid w:val="004F1BBD"/>
    <w:rsid w:val="0050056A"/>
    <w:rsid w:val="00515D80"/>
    <w:rsid w:val="00527068"/>
    <w:rsid w:val="00532381"/>
    <w:rsid w:val="00535D94"/>
    <w:rsid w:val="0053616E"/>
    <w:rsid w:val="00537978"/>
    <w:rsid w:val="00567A44"/>
    <w:rsid w:val="00576B0C"/>
    <w:rsid w:val="005810B8"/>
    <w:rsid w:val="00594791"/>
    <w:rsid w:val="005A057F"/>
    <w:rsid w:val="005B42FF"/>
    <w:rsid w:val="005B4DCC"/>
    <w:rsid w:val="005F7596"/>
    <w:rsid w:val="00610E65"/>
    <w:rsid w:val="00611869"/>
    <w:rsid w:val="006177CB"/>
    <w:rsid w:val="0065182E"/>
    <w:rsid w:val="00670620"/>
    <w:rsid w:val="00674F84"/>
    <w:rsid w:val="0067745D"/>
    <w:rsid w:val="00681468"/>
    <w:rsid w:val="006874A6"/>
    <w:rsid w:val="006C4559"/>
    <w:rsid w:val="006D05FB"/>
    <w:rsid w:val="006E037C"/>
    <w:rsid w:val="006F65D5"/>
    <w:rsid w:val="00701F30"/>
    <w:rsid w:val="007068F9"/>
    <w:rsid w:val="00721315"/>
    <w:rsid w:val="00722309"/>
    <w:rsid w:val="00722598"/>
    <w:rsid w:val="00743FAE"/>
    <w:rsid w:val="00744313"/>
    <w:rsid w:val="0075748A"/>
    <w:rsid w:val="007642E7"/>
    <w:rsid w:val="007721AC"/>
    <w:rsid w:val="007B68DD"/>
    <w:rsid w:val="007B6EE3"/>
    <w:rsid w:val="007C6C60"/>
    <w:rsid w:val="007D65AA"/>
    <w:rsid w:val="007F2BB5"/>
    <w:rsid w:val="007F5C6F"/>
    <w:rsid w:val="00804050"/>
    <w:rsid w:val="00810BEF"/>
    <w:rsid w:val="00810C4A"/>
    <w:rsid w:val="008151FE"/>
    <w:rsid w:val="0081578F"/>
    <w:rsid w:val="00857C23"/>
    <w:rsid w:val="008940D5"/>
    <w:rsid w:val="008D3B9A"/>
    <w:rsid w:val="008F43E4"/>
    <w:rsid w:val="00900AF9"/>
    <w:rsid w:val="00903179"/>
    <w:rsid w:val="00903CDA"/>
    <w:rsid w:val="00904D85"/>
    <w:rsid w:val="00915308"/>
    <w:rsid w:val="009174EE"/>
    <w:rsid w:val="009207A6"/>
    <w:rsid w:val="0093134A"/>
    <w:rsid w:val="009402A3"/>
    <w:rsid w:val="00940D15"/>
    <w:rsid w:val="009421C4"/>
    <w:rsid w:val="0095518D"/>
    <w:rsid w:val="009726F9"/>
    <w:rsid w:val="0097790C"/>
    <w:rsid w:val="0099028C"/>
    <w:rsid w:val="00991E17"/>
    <w:rsid w:val="009A5C5D"/>
    <w:rsid w:val="009A7BA3"/>
    <w:rsid w:val="009B255A"/>
    <w:rsid w:val="009B7298"/>
    <w:rsid w:val="009C32C0"/>
    <w:rsid w:val="009D0D34"/>
    <w:rsid w:val="009F48D7"/>
    <w:rsid w:val="00A05882"/>
    <w:rsid w:val="00A730DB"/>
    <w:rsid w:val="00A834D6"/>
    <w:rsid w:val="00A8547D"/>
    <w:rsid w:val="00A87B20"/>
    <w:rsid w:val="00A95786"/>
    <w:rsid w:val="00A97B68"/>
    <w:rsid w:val="00AA29EF"/>
    <w:rsid w:val="00AA3046"/>
    <w:rsid w:val="00AA717D"/>
    <w:rsid w:val="00AB7A2E"/>
    <w:rsid w:val="00B10AC4"/>
    <w:rsid w:val="00B154AD"/>
    <w:rsid w:val="00B47B6E"/>
    <w:rsid w:val="00B55E63"/>
    <w:rsid w:val="00B815F6"/>
    <w:rsid w:val="00B875F1"/>
    <w:rsid w:val="00B93A84"/>
    <w:rsid w:val="00BA1326"/>
    <w:rsid w:val="00BA500D"/>
    <w:rsid w:val="00BC2094"/>
    <w:rsid w:val="00BC5B51"/>
    <w:rsid w:val="00BD3D76"/>
    <w:rsid w:val="00BF2C50"/>
    <w:rsid w:val="00C03C4B"/>
    <w:rsid w:val="00C103F4"/>
    <w:rsid w:val="00C35293"/>
    <w:rsid w:val="00C57EEF"/>
    <w:rsid w:val="00C669A7"/>
    <w:rsid w:val="00C82FE9"/>
    <w:rsid w:val="00C9335E"/>
    <w:rsid w:val="00CA0A35"/>
    <w:rsid w:val="00CB466D"/>
    <w:rsid w:val="00CC044C"/>
    <w:rsid w:val="00CC7882"/>
    <w:rsid w:val="00CD772F"/>
    <w:rsid w:val="00D04B5D"/>
    <w:rsid w:val="00D05597"/>
    <w:rsid w:val="00D06FC7"/>
    <w:rsid w:val="00D322ED"/>
    <w:rsid w:val="00D57E89"/>
    <w:rsid w:val="00D74E1F"/>
    <w:rsid w:val="00D96B43"/>
    <w:rsid w:val="00DA1E3B"/>
    <w:rsid w:val="00DA4721"/>
    <w:rsid w:val="00DC0671"/>
    <w:rsid w:val="00DC0B4B"/>
    <w:rsid w:val="00DC4226"/>
    <w:rsid w:val="00DD6115"/>
    <w:rsid w:val="00DE5F73"/>
    <w:rsid w:val="00DF6DCD"/>
    <w:rsid w:val="00E10A99"/>
    <w:rsid w:val="00E14FDE"/>
    <w:rsid w:val="00E20D8B"/>
    <w:rsid w:val="00E22BA7"/>
    <w:rsid w:val="00E31F9A"/>
    <w:rsid w:val="00E4229B"/>
    <w:rsid w:val="00E52FD4"/>
    <w:rsid w:val="00E55F44"/>
    <w:rsid w:val="00E672E0"/>
    <w:rsid w:val="00E76CB2"/>
    <w:rsid w:val="00E855A3"/>
    <w:rsid w:val="00EA77A1"/>
    <w:rsid w:val="00EB7F57"/>
    <w:rsid w:val="00ED24D2"/>
    <w:rsid w:val="00EE2B8A"/>
    <w:rsid w:val="00EF7BC8"/>
    <w:rsid w:val="00F07C69"/>
    <w:rsid w:val="00F1395F"/>
    <w:rsid w:val="00F20727"/>
    <w:rsid w:val="00F3049C"/>
    <w:rsid w:val="00F37F92"/>
    <w:rsid w:val="00F43616"/>
    <w:rsid w:val="00F4466F"/>
    <w:rsid w:val="00F56E2D"/>
    <w:rsid w:val="00F76984"/>
    <w:rsid w:val="00F87306"/>
    <w:rsid w:val="00F9705A"/>
    <w:rsid w:val="00FA66DE"/>
    <w:rsid w:val="00FB157F"/>
    <w:rsid w:val="00FB192A"/>
    <w:rsid w:val="00FB506F"/>
    <w:rsid w:val="00FB5D48"/>
    <w:rsid w:val="00FD4488"/>
    <w:rsid w:val="00FD6822"/>
    <w:rsid w:val="00FE0DE4"/>
    <w:rsid w:val="00FE3306"/>
    <w:rsid w:val="00FE60D9"/>
    <w:rsid w:val="00FF0444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9501E"/>
  <w15:docId w15:val="{28671C26-8458-4B8C-AA3D-4D11532C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868"/>
    <w:rPr>
      <w:lang w:val="en-AU"/>
    </w:rPr>
  </w:style>
  <w:style w:type="paragraph" w:styleId="Naslov1">
    <w:name w:val="heading 1"/>
    <w:basedOn w:val="Normal"/>
    <w:next w:val="Normal"/>
    <w:qFormat/>
    <w:rsid w:val="005F7596"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rsid w:val="005F7596"/>
    <w:pPr>
      <w:keepNext/>
      <w:jc w:val="center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5F7596"/>
    <w:pPr>
      <w:keepNext/>
      <w:jc w:val="center"/>
      <w:outlineLvl w:val="2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E403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B9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qFormat/>
    <w:rsid w:val="004657E1"/>
    <w:rPr>
      <w:b/>
      <w:bCs/>
    </w:rPr>
  </w:style>
  <w:style w:type="paragraph" w:styleId="Odlomakpopisa">
    <w:name w:val="List Paragraph"/>
    <w:basedOn w:val="Normal"/>
    <w:uiPriority w:val="34"/>
    <w:qFormat/>
    <w:rsid w:val="004C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2507</Words>
  <Characters>14291</Characters>
  <Application>Microsoft Office Word</Application>
  <DocSecurity>2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DV RADOST SPLIT</vt:lpstr>
      <vt:lpstr>DV RADOST SPLIT</vt:lpstr>
    </vt:vector>
  </TitlesOfParts>
  <Company>Grizli777</Company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 RADOST SPLIT</dc:title>
  <dc:creator>x</dc:creator>
  <cp:lastModifiedBy>Tina Marušić</cp:lastModifiedBy>
  <cp:revision>3</cp:revision>
  <cp:lastPrinted>2024-01-29T11:03:00Z</cp:lastPrinted>
  <dcterms:created xsi:type="dcterms:W3CDTF">2024-01-31T10:49:00Z</dcterms:created>
  <dcterms:modified xsi:type="dcterms:W3CDTF">2024-01-31T10:50:00Z</dcterms:modified>
</cp:coreProperties>
</file>